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8789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537"/>
      </w:tblGrid>
      <w:tr w:rsidR="004A07AC" w:rsidTr="004733E3">
        <w:tc>
          <w:tcPr>
            <w:tcW w:w="4252" w:type="dxa"/>
          </w:tcPr>
          <w:p w:rsidR="004A07AC" w:rsidRDefault="004A07AC" w:rsidP="004A07AC">
            <w:pPr>
              <w:pStyle w:val="Bodytext40"/>
              <w:shd w:val="clear" w:color="auto" w:fill="auto"/>
              <w:tabs>
                <w:tab w:val="left" w:pos="7354"/>
              </w:tabs>
              <w:spacing w:before="0" w:after="227" w:line="278" w:lineRule="exact"/>
              <w:ind w:right="460" w:hanging="255"/>
              <w:jc w:val="left"/>
            </w:pPr>
          </w:p>
        </w:tc>
        <w:tc>
          <w:tcPr>
            <w:tcW w:w="4537" w:type="dxa"/>
          </w:tcPr>
          <w:p w:rsidR="004C15D2" w:rsidRDefault="004C27F5" w:rsidP="004C15D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Приложение № </w:t>
            </w:r>
            <w:r w:rsidR="006E5519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4C15D2" w:rsidRPr="00082306">
              <w:rPr>
                <w:rFonts w:ascii="Times New Roman" w:hAnsi="Times New Roman" w:cs="Times New Roman"/>
              </w:rPr>
              <w:br/>
            </w:r>
            <w:r w:rsidR="004C15D2">
              <w:rPr>
                <w:rFonts w:ascii="Times New Roman" w:hAnsi="Times New Roman" w:cs="Times New Roman"/>
              </w:rPr>
              <w:t xml:space="preserve">                к Антикоррупционной политике</w:t>
            </w:r>
            <w:r w:rsidR="004C15D2">
              <w:rPr>
                <w:rFonts w:ascii="Times New Roman" w:hAnsi="Times New Roman" w:cs="Times New Roman"/>
              </w:rPr>
              <w:br/>
              <w:t xml:space="preserve">                </w:t>
            </w:r>
            <w:r w:rsidR="00CC0459">
              <w:rPr>
                <w:rFonts w:ascii="Times New Roman" w:hAnsi="Times New Roman" w:cs="Times New Roman"/>
              </w:rPr>
              <w:t>Г</w:t>
            </w:r>
            <w:r w:rsidR="00517394">
              <w:rPr>
                <w:rFonts w:ascii="Times New Roman" w:hAnsi="Times New Roman" w:cs="Times New Roman"/>
              </w:rPr>
              <w:t>БУ СОК</w:t>
            </w:r>
            <w:r w:rsidR="00CC0459">
              <w:rPr>
                <w:rFonts w:ascii="Times New Roman" w:hAnsi="Times New Roman" w:cs="Times New Roman"/>
              </w:rPr>
              <w:t xml:space="preserve"> «</w:t>
            </w:r>
            <w:r w:rsidR="00517394">
              <w:rPr>
                <w:rFonts w:ascii="Times New Roman" w:hAnsi="Times New Roman" w:cs="Times New Roman"/>
              </w:rPr>
              <w:t>Байконур</w:t>
            </w:r>
            <w:r w:rsidR="00CC0459">
              <w:rPr>
                <w:rFonts w:ascii="Times New Roman" w:hAnsi="Times New Roman" w:cs="Times New Roman"/>
              </w:rPr>
              <w:t>»</w:t>
            </w:r>
          </w:p>
          <w:p w:rsidR="004A07AC" w:rsidRDefault="004A07AC" w:rsidP="00E009F8">
            <w:pPr>
              <w:pStyle w:val="Bodytext40"/>
              <w:shd w:val="clear" w:color="auto" w:fill="auto"/>
              <w:tabs>
                <w:tab w:val="left" w:pos="7354"/>
              </w:tabs>
              <w:spacing w:before="0" w:after="227" w:line="278" w:lineRule="exact"/>
              <w:ind w:left="36" w:right="-106" w:hanging="2"/>
              <w:jc w:val="left"/>
            </w:pPr>
          </w:p>
        </w:tc>
      </w:tr>
    </w:tbl>
    <w:p w:rsidR="00052EA2" w:rsidRDefault="00052EA2" w:rsidP="00966F19">
      <w:pPr>
        <w:pStyle w:val="ac"/>
        <w:spacing w:before="0" w:beforeAutospacing="0" w:after="0"/>
        <w:rPr>
          <w:b/>
          <w:sz w:val="28"/>
          <w:szCs w:val="28"/>
        </w:rPr>
      </w:pPr>
    </w:p>
    <w:p w:rsidR="00052EA2" w:rsidRDefault="00052EA2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</w:p>
    <w:p w:rsidR="00AA0E3E" w:rsidRPr="002D3237" w:rsidRDefault="00AA0E3E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 w:rsidRPr="002D3237">
        <w:rPr>
          <w:b/>
          <w:sz w:val="28"/>
          <w:szCs w:val="28"/>
        </w:rPr>
        <w:t>ПОЛОЖЕНИЕ</w:t>
      </w:r>
    </w:p>
    <w:p w:rsidR="00F34420" w:rsidRPr="008278FA" w:rsidRDefault="00AA0E3E" w:rsidP="00CC0459">
      <w:pPr>
        <w:pStyle w:val="ac"/>
        <w:spacing w:before="0" w:beforeAutospacing="0" w:after="0"/>
        <w:ind w:firstLine="539"/>
        <w:jc w:val="center"/>
        <w:rPr>
          <w:sz w:val="16"/>
          <w:szCs w:val="16"/>
        </w:rPr>
      </w:pPr>
      <w:r w:rsidRPr="002D3237">
        <w:rPr>
          <w:b/>
          <w:sz w:val="28"/>
          <w:szCs w:val="28"/>
        </w:rPr>
        <w:t>о</w:t>
      </w:r>
      <w:r w:rsidR="004733E3">
        <w:rPr>
          <w:b/>
          <w:sz w:val="28"/>
          <w:szCs w:val="28"/>
        </w:rPr>
        <w:t xml:space="preserve"> работе </w:t>
      </w:r>
      <w:r w:rsidR="008C6FE1">
        <w:rPr>
          <w:b/>
          <w:sz w:val="28"/>
          <w:szCs w:val="28"/>
        </w:rPr>
        <w:t>я</w:t>
      </w:r>
      <w:r w:rsidR="004733E3">
        <w:rPr>
          <w:b/>
          <w:sz w:val="28"/>
          <w:szCs w:val="28"/>
        </w:rPr>
        <w:t xml:space="preserve">щика для </w:t>
      </w:r>
      <w:r w:rsidR="004C27F5">
        <w:rPr>
          <w:b/>
          <w:sz w:val="28"/>
          <w:szCs w:val="28"/>
        </w:rPr>
        <w:t xml:space="preserve">письменных </w:t>
      </w:r>
      <w:r w:rsidR="004733E3">
        <w:rPr>
          <w:b/>
          <w:sz w:val="28"/>
          <w:szCs w:val="28"/>
        </w:rPr>
        <w:t xml:space="preserve">обращений в Государственном </w:t>
      </w:r>
      <w:r w:rsidR="00A70F93">
        <w:rPr>
          <w:b/>
          <w:sz w:val="28"/>
          <w:szCs w:val="28"/>
        </w:rPr>
        <w:t>бюджетном учреждении «Спортивно-оздоровительный комплекс «Байконур»</w:t>
      </w:r>
    </w:p>
    <w:p w:rsidR="000D5F16" w:rsidRPr="002D3237" w:rsidRDefault="002D3237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bookmarkStart w:id="1" w:name="bookmark2"/>
      <w:r w:rsidRPr="002D3237">
        <w:rPr>
          <w:b/>
          <w:sz w:val="28"/>
          <w:szCs w:val="28"/>
        </w:rPr>
        <w:t xml:space="preserve">1. </w:t>
      </w:r>
      <w:r w:rsidR="00737481" w:rsidRPr="002D3237">
        <w:rPr>
          <w:b/>
          <w:sz w:val="28"/>
          <w:szCs w:val="28"/>
        </w:rPr>
        <w:t>Общие положения</w:t>
      </w:r>
      <w:bookmarkEnd w:id="1"/>
    </w:p>
    <w:p w:rsidR="002D3237" w:rsidRPr="008278FA" w:rsidRDefault="002D3237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:rsidR="00A4332E" w:rsidRPr="002D3237" w:rsidRDefault="008C6FE1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465F88" w:rsidRPr="002D3237">
        <w:rPr>
          <w:sz w:val="28"/>
          <w:szCs w:val="28"/>
        </w:rPr>
        <w:t xml:space="preserve">Настоящее </w:t>
      </w:r>
      <w:r w:rsidR="00737481" w:rsidRPr="002D3237">
        <w:rPr>
          <w:sz w:val="28"/>
          <w:szCs w:val="28"/>
        </w:rPr>
        <w:t xml:space="preserve">Положение </w:t>
      </w:r>
      <w:r w:rsidR="00C51CC7" w:rsidRPr="002D3237">
        <w:rPr>
          <w:sz w:val="28"/>
          <w:szCs w:val="28"/>
        </w:rPr>
        <w:t xml:space="preserve">устанавливает порядок работы в </w:t>
      </w:r>
      <w:r w:rsidR="004733E3" w:rsidRPr="004733E3">
        <w:rPr>
          <w:sz w:val="28"/>
          <w:szCs w:val="28"/>
        </w:rPr>
        <w:t xml:space="preserve">Государственном </w:t>
      </w:r>
      <w:r w:rsidR="002F7BF3">
        <w:rPr>
          <w:sz w:val="28"/>
          <w:szCs w:val="28"/>
        </w:rPr>
        <w:t>б</w:t>
      </w:r>
      <w:r w:rsidR="00517394">
        <w:rPr>
          <w:sz w:val="28"/>
          <w:szCs w:val="28"/>
        </w:rPr>
        <w:t>юджетном учреждении «Спортивно-</w:t>
      </w:r>
      <w:r w:rsidR="002F7BF3">
        <w:rPr>
          <w:sz w:val="28"/>
          <w:szCs w:val="28"/>
        </w:rPr>
        <w:t>оздоровительный комплекс «Байконур»</w:t>
      </w:r>
      <w:r w:rsidRPr="00CC0459">
        <w:rPr>
          <w:sz w:val="28"/>
          <w:szCs w:val="28"/>
        </w:rPr>
        <w:t xml:space="preserve"> </w:t>
      </w:r>
      <w:r w:rsidR="00C51CC7" w:rsidRPr="00CC0459">
        <w:rPr>
          <w:sz w:val="28"/>
          <w:szCs w:val="28"/>
        </w:rPr>
        <w:t>(далее</w:t>
      </w:r>
      <w:r w:rsidR="00C51CC7" w:rsidRPr="002D3237">
        <w:rPr>
          <w:sz w:val="28"/>
          <w:szCs w:val="28"/>
        </w:rPr>
        <w:t xml:space="preserve"> – </w:t>
      </w:r>
      <w:r w:rsidR="00CC0459">
        <w:rPr>
          <w:sz w:val="28"/>
          <w:szCs w:val="28"/>
        </w:rPr>
        <w:t>Г</w:t>
      </w:r>
      <w:r w:rsidR="002F7BF3">
        <w:rPr>
          <w:sz w:val="28"/>
          <w:szCs w:val="28"/>
        </w:rPr>
        <w:t>БУ СОК</w:t>
      </w:r>
      <w:r w:rsidR="00CC0459">
        <w:rPr>
          <w:sz w:val="28"/>
          <w:szCs w:val="28"/>
        </w:rPr>
        <w:t xml:space="preserve"> «</w:t>
      </w:r>
      <w:r w:rsidR="002F7BF3">
        <w:rPr>
          <w:sz w:val="28"/>
          <w:szCs w:val="28"/>
        </w:rPr>
        <w:t>Байконур», учреждение</w:t>
      </w:r>
      <w:r w:rsidR="00C51CC7" w:rsidRPr="002D3237">
        <w:rPr>
          <w:sz w:val="28"/>
          <w:szCs w:val="28"/>
        </w:rPr>
        <w:t xml:space="preserve">) </w:t>
      </w:r>
      <w:r>
        <w:rPr>
          <w:sz w:val="28"/>
          <w:szCs w:val="28"/>
        </w:rPr>
        <w:t>я</w:t>
      </w:r>
      <w:r w:rsidR="004733E3">
        <w:rPr>
          <w:sz w:val="28"/>
          <w:szCs w:val="28"/>
        </w:rPr>
        <w:t xml:space="preserve">щика для обращений </w:t>
      </w:r>
      <w:r w:rsidR="00C51CC7" w:rsidRPr="002D3237">
        <w:rPr>
          <w:sz w:val="28"/>
          <w:szCs w:val="28"/>
        </w:rPr>
        <w:t xml:space="preserve">для </w:t>
      </w:r>
      <w:r w:rsidR="00A12BA5" w:rsidRPr="002D3237">
        <w:rPr>
          <w:sz w:val="28"/>
          <w:szCs w:val="28"/>
        </w:rPr>
        <w:t>письменных обращений,</w:t>
      </w:r>
      <w:r w:rsidR="00C51CC7" w:rsidRPr="002D3237">
        <w:rPr>
          <w:sz w:val="28"/>
          <w:szCs w:val="28"/>
        </w:rPr>
        <w:t xml:space="preserve"> содержащих вопрос</w:t>
      </w:r>
      <w:r w:rsidR="0087748C">
        <w:rPr>
          <w:sz w:val="28"/>
          <w:szCs w:val="28"/>
        </w:rPr>
        <w:t xml:space="preserve">ы коррупционной направленности </w:t>
      </w:r>
      <w:r w:rsidR="00CC0459" w:rsidRPr="002D3237">
        <w:rPr>
          <w:sz w:val="28"/>
          <w:szCs w:val="28"/>
        </w:rPr>
        <w:t xml:space="preserve">(далее – </w:t>
      </w:r>
      <w:r w:rsidR="00CC0459">
        <w:rPr>
          <w:sz w:val="28"/>
          <w:szCs w:val="28"/>
        </w:rPr>
        <w:t>я</w:t>
      </w:r>
      <w:r w:rsidR="00CC0459" w:rsidRPr="002D3237">
        <w:rPr>
          <w:sz w:val="28"/>
          <w:szCs w:val="28"/>
        </w:rPr>
        <w:t>щик для обращений)</w:t>
      </w:r>
      <w:r w:rsidR="00C51CC7" w:rsidRPr="002D3237">
        <w:rPr>
          <w:sz w:val="28"/>
          <w:szCs w:val="28"/>
        </w:rPr>
        <w:t xml:space="preserve">. </w:t>
      </w:r>
    </w:p>
    <w:p w:rsidR="001D2E4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1.2.</w:t>
      </w:r>
      <w:r w:rsidR="008C6FE1">
        <w:rPr>
          <w:sz w:val="28"/>
          <w:szCs w:val="28"/>
        </w:rPr>
        <w:t> </w:t>
      </w:r>
      <w:r w:rsidRPr="002D3237">
        <w:rPr>
          <w:sz w:val="28"/>
          <w:szCs w:val="28"/>
        </w:rPr>
        <w:t>Ящик для обращений устанавливается в легкодоступном месте,</w:t>
      </w:r>
      <w:r w:rsidR="008178BB">
        <w:rPr>
          <w:sz w:val="28"/>
          <w:szCs w:val="28"/>
        </w:rPr>
        <w:t xml:space="preserve"> </w:t>
      </w:r>
      <w:r w:rsidR="008C6FE1">
        <w:rPr>
          <w:sz w:val="28"/>
          <w:szCs w:val="28"/>
        </w:rPr>
        <w:t xml:space="preserve">                              </w:t>
      </w:r>
      <w:r w:rsidRPr="002D3237">
        <w:rPr>
          <w:sz w:val="28"/>
          <w:szCs w:val="28"/>
        </w:rPr>
        <w:t>не требующ</w:t>
      </w:r>
      <w:r w:rsidR="008C6FE1">
        <w:rPr>
          <w:sz w:val="28"/>
          <w:szCs w:val="28"/>
        </w:rPr>
        <w:t>ем</w:t>
      </w:r>
      <w:r w:rsidRPr="002D3237">
        <w:rPr>
          <w:sz w:val="28"/>
          <w:szCs w:val="28"/>
        </w:rPr>
        <w:t xml:space="preserve"> входа в административные кабинеты и служебные помещения</w:t>
      </w:r>
      <w:r w:rsidR="004733E3">
        <w:rPr>
          <w:sz w:val="28"/>
          <w:szCs w:val="28"/>
        </w:rPr>
        <w:t xml:space="preserve"> </w:t>
      </w:r>
      <w:r w:rsidR="0087748C">
        <w:rPr>
          <w:sz w:val="28"/>
          <w:szCs w:val="28"/>
        </w:rPr>
        <w:t xml:space="preserve">               </w:t>
      </w:r>
      <w:r w:rsidR="00CC0459">
        <w:rPr>
          <w:sz w:val="28"/>
          <w:szCs w:val="28"/>
        </w:rPr>
        <w:t>Г</w:t>
      </w:r>
      <w:r w:rsidR="002F7BF3">
        <w:rPr>
          <w:sz w:val="28"/>
          <w:szCs w:val="28"/>
        </w:rPr>
        <w:t>БУ СОК</w:t>
      </w:r>
      <w:r w:rsidR="00CC0459">
        <w:rPr>
          <w:sz w:val="28"/>
          <w:szCs w:val="28"/>
        </w:rPr>
        <w:t xml:space="preserve"> «</w:t>
      </w:r>
      <w:r w:rsidR="002F7BF3">
        <w:rPr>
          <w:sz w:val="28"/>
          <w:szCs w:val="28"/>
        </w:rPr>
        <w:t>Байконур</w:t>
      </w:r>
      <w:r w:rsidR="00CC0459">
        <w:rPr>
          <w:sz w:val="28"/>
          <w:szCs w:val="28"/>
        </w:rPr>
        <w:t>»</w:t>
      </w:r>
      <w:r w:rsidRPr="002D3237">
        <w:rPr>
          <w:sz w:val="28"/>
          <w:szCs w:val="28"/>
        </w:rPr>
        <w:t>, распол</w:t>
      </w:r>
      <w:r w:rsidR="004733E3">
        <w:rPr>
          <w:sz w:val="28"/>
          <w:szCs w:val="28"/>
        </w:rPr>
        <w:t>оженного по адресу</w:t>
      </w:r>
      <w:r w:rsidR="004733E3" w:rsidRPr="0087748C">
        <w:rPr>
          <w:sz w:val="28"/>
          <w:szCs w:val="28"/>
        </w:rPr>
        <w:t xml:space="preserve">: </w:t>
      </w:r>
      <w:r w:rsidR="002F7BF3">
        <w:rPr>
          <w:sz w:val="28"/>
          <w:szCs w:val="28"/>
        </w:rPr>
        <w:t xml:space="preserve">ул. имени </w:t>
      </w:r>
      <w:proofErr w:type="gramStart"/>
      <w:r w:rsidR="002F7BF3">
        <w:rPr>
          <w:sz w:val="28"/>
          <w:szCs w:val="28"/>
        </w:rPr>
        <w:t>генерала-полковника</w:t>
      </w:r>
      <w:proofErr w:type="gramEnd"/>
      <w:r w:rsidR="002F7BF3">
        <w:rPr>
          <w:sz w:val="28"/>
          <w:szCs w:val="28"/>
        </w:rPr>
        <w:t xml:space="preserve"> Максимова А.А.,4, стадион «Десятилетие».</w:t>
      </w:r>
    </w:p>
    <w:p w:rsidR="001D2E48" w:rsidRPr="002D3237" w:rsidRDefault="008C6FE1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A4332E" w:rsidRPr="002D3237">
        <w:rPr>
          <w:sz w:val="28"/>
          <w:szCs w:val="28"/>
        </w:rPr>
        <w:t xml:space="preserve">В </w:t>
      </w:r>
      <w:r>
        <w:rPr>
          <w:sz w:val="28"/>
          <w:szCs w:val="28"/>
        </w:rPr>
        <w:t>я</w:t>
      </w:r>
      <w:r w:rsidR="00A4332E" w:rsidRPr="002D3237">
        <w:rPr>
          <w:sz w:val="28"/>
          <w:szCs w:val="28"/>
        </w:rPr>
        <w:t>щик для обращений принимаются обращения работников</w:t>
      </w:r>
      <w:r w:rsidR="004733E3">
        <w:rPr>
          <w:sz w:val="28"/>
          <w:szCs w:val="28"/>
        </w:rPr>
        <w:t xml:space="preserve"> </w:t>
      </w:r>
      <w:r w:rsidR="00CC0459">
        <w:rPr>
          <w:sz w:val="28"/>
          <w:szCs w:val="28"/>
        </w:rPr>
        <w:t>Г</w:t>
      </w:r>
      <w:r w:rsidR="002F7BF3">
        <w:rPr>
          <w:sz w:val="28"/>
          <w:szCs w:val="28"/>
        </w:rPr>
        <w:t>БУ СОК</w:t>
      </w:r>
      <w:r w:rsidR="00CC0459">
        <w:rPr>
          <w:sz w:val="28"/>
          <w:szCs w:val="28"/>
        </w:rPr>
        <w:t xml:space="preserve"> «</w:t>
      </w:r>
      <w:r w:rsidR="002F7BF3">
        <w:rPr>
          <w:sz w:val="28"/>
          <w:szCs w:val="28"/>
        </w:rPr>
        <w:t>Байконур</w:t>
      </w:r>
      <w:r w:rsidR="00CC0459">
        <w:rPr>
          <w:sz w:val="28"/>
          <w:szCs w:val="28"/>
        </w:rPr>
        <w:t>»</w:t>
      </w:r>
      <w:r w:rsidR="00A4332E" w:rsidRPr="002D3237">
        <w:rPr>
          <w:sz w:val="28"/>
          <w:szCs w:val="28"/>
        </w:rPr>
        <w:t>, иных физических и юридических лиц (их законных</w:t>
      </w:r>
      <w:r w:rsidR="008178BB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представителей) личного характера (предложения, заявления, жалобы), в том</w:t>
      </w:r>
      <w:r w:rsidR="001D2E48" w:rsidRPr="002D3237">
        <w:rPr>
          <w:sz w:val="28"/>
          <w:szCs w:val="28"/>
        </w:rPr>
        <w:t xml:space="preserve"> числе о</w:t>
      </w:r>
      <w:r w:rsidR="00A4332E" w:rsidRPr="002D3237">
        <w:rPr>
          <w:sz w:val="28"/>
          <w:szCs w:val="28"/>
        </w:rPr>
        <w:t xml:space="preserve"> ставшей известной информации о случаях совершения коррупционных</w:t>
      </w:r>
      <w:r w:rsidR="008178BB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правонарушений</w:t>
      </w:r>
      <w:r w:rsidR="00360698">
        <w:rPr>
          <w:sz w:val="28"/>
          <w:szCs w:val="28"/>
        </w:rPr>
        <w:t xml:space="preserve">                                       </w:t>
      </w:r>
      <w:r w:rsidR="00A4332E" w:rsidRPr="002D3237">
        <w:rPr>
          <w:sz w:val="28"/>
          <w:szCs w:val="28"/>
        </w:rPr>
        <w:t>(далее – обращения).</w:t>
      </w:r>
    </w:p>
    <w:p w:rsidR="001D2E48" w:rsidRPr="008278FA" w:rsidRDefault="001D2E48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:rsidR="001D2E48" w:rsidRPr="002D3237" w:rsidRDefault="00360698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A4332E" w:rsidRPr="002D3237">
        <w:rPr>
          <w:b/>
          <w:sz w:val="28"/>
          <w:szCs w:val="28"/>
        </w:rPr>
        <w:t>Основные задачи</w:t>
      </w:r>
    </w:p>
    <w:p w:rsidR="00A12BA5" w:rsidRPr="008278FA" w:rsidRDefault="00A12BA5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:rsidR="00A12BA5" w:rsidRPr="002D3237" w:rsidRDefault="00360698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A4332E" w:rsidRPr="002D3237">
        <w:rPr>
          <w:sz w:val="28"/>
          <w:szCs w:val="28"/>
        </w:rPr>
        <w:t xml:space="preserve">Основными задачами функционирования </w:t>
      </w:r>
      <w:r>
        <w:rPr>
          <w:sz w:val="28"/>
          <w:szCs w:val="28"/>
        </w:rPr>
        <w:t>я</w:t>
      </w:r>
      <w:r w:rsidR="00A4332E" w:rsidRPr="002D3237">
        <w:rPr>
          <w:sz w:val="28"/>
          <w:szCs w:val="28"/>
        </w:rPr>
        <w:t>щика для обращений</w:t>
      </w:r>
      <w:r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являются:</w:t>
      </w:r>
    </w:p>
    <w:p w:rsidR="00A12BA5" w:rsidRPr="002D3237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332E" w:rsidRPr="002D3237">
        <w:rPr>
          <w:sz w:val="28"/>
          <w:szCs w:val="28"/>
        </w:rPr>
        <w:t>формирование эффективного механизма взаимодействия граждан</w:t>
      </w:r>
      <w:r w:rsidR="00817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A4332E" w:rsidRPr="002D3237">
        <w:rPr>
          <w:sz w:val="28"/>
          <w:szCs w:val="28"/>
        </w:rPr>
        <w:t xml:space="preserve">и </w:t>
      </w:r>
      <w:r w:rsidR="00CC0459">
        <w:rPr>
          <w:sz w:val="28"/>
          <w:szCs w:val="28"/>
        </w:rPr>
        <w:t>Г</w:t>
      </w:r>
      <w:r w:rsidR="002F7BF3">
        <w:rPr>
          <w:sz w:val="28"/>
          <w:szCs w:val="28"/>
        </w:rPr>
        <w:t>БУ СОК</w:t>
      </w:r>
      <w:r w:rsidR="00CC0459">
        <w:rPr>
          <w:sz w:val="28"/>
          <w:szCs w:val="28"/>
        </w:rPr>
        <w:t xml:space="preserve"> «</w:t>
      </w:r>
      <w:r w:rsidR="002F7BF3">
        <w:rPr>
          <w:sz w:val="28"/>
          <w:szCs w:val="28"/>
        </w:rPr>
        <w:t>Байконур</w:t>
      </w:r>
      <w:r w:rsidR="00CC0459">
        <w:rPr>
          <w:sz w:val="28"/>
          <w:szCs w:val="28"/>
        </w:rPr>
        <w:t>»</w:t>
      </w:r>
      <w:r w:rsidR="00A4332E" w:rsidRPr="002D3237">
        <w:rPr>
          <w:sz w:val="28"/>
          <w:szCs w:val="28"/>
        </w:rPr>
        <w:t>;</w:t>
      </w:r>
    </w:p>
    <w:p w:rsidR="00E76553" w:rsidRPr="002D3237" w:rsidRDefault="00E76553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4733E3">
        <w:rPr>
          <w:sz w:val="28"/>
          <w:szCs w:val="28"/>
        </w:rPr>
        <w:t>повышение качества работы</w:t>
      </w:r>
      <w:r w:rsidR="008178BB">
        <w:rPr>
          <w:sz w:val="28"/>
          <w:szCs w:val="28"/>
        </w:rPr>
        <w:t xml:space="preserve"> </w:t>
      </w:r>
      <w:r w:rsidR="00CC0459">
        <w:rPr>
          <w:sz w:val="28"/>
          <w:szCs w:val="28"/>
        </w:rPr>
        <w:t>Г</w:t>
      </w:r>
      <w:r w:rsidR="002F7BF3">
        <w:rPr>
          <w:sz w:val="28"/>
          <w:szCs w:val="28"/>
        </w:rPr>
        <w:t xml:space="preserve">БУ СОК </w:t>
      </w:r>
      <w:r w:rsidR="00CC0459">
        <w:rPr>
          <w:sz w:val="28"/>
          <w:szCs w:val="28"/>
        </w:rPr>
        <w:t xml:space="preserve"> «</w:t>
      </w:r>
      <w:r w:rsidR="002F7BF3">
        <w:rPr>
          <w:sz w:val="28"/>
          <w:szCs w:val="28"/>
        </w:rPr>
        <w:t>Байконур</w:t>
      </w:r>
      <w:r w:rsidR="00CC0459">
        <w:rPr>
          <w:sz w:val="28"/>
          <w:szCs w:val="28"/>
        </w:rPr>
        <w:t>»</w:t>
      </w:r>
      <w:r w:rsidR="00A4332E" w:rsidRPr="002D3237">
        <w:rPr>
          <w:sz w:val="28"/>
          <w:szCs w:val="28"/>
        </w:rPr>
        <w:t>;</w:t>
      </w:r>
    </w:p>
    <w:p w:rsidR="00E76553" w:rsidRPr="002D3237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</w:t>
      </w:r>
      <w:r w:rsidR="00A4332E" w:rsidRPr="002D3237">
        <w:rPr>
          <w:sz w:val="28"/>
          <w:szCs w:val="28"/>
        </w:rPr>
        <w:t>оперативного приёма, учёта и рассмотрения письменных</w:t>
      </w:r>
      <w:r w:rsidR="008178BB">
        <w:rPr>
          <w:sz w:val="28"/>
          <w:szCs w:val="28"/>
        </w:rPr>
        <w:t xml:space="preserve"> </w:t>
      </w:r>
      <w:r w:rsidR="004733E3">
        <w:rPr>
          <w:sz w:val="28"/>
          <w:szCs w:val="28"/>
        </w:rPr>
        <w:t xml:space="preserve">обращений работников </w:t>
      </w:r>
      <w:r w:rsidR="00CC0459">
        <w:rPr>
          <w:sz w:val="28"/>
          <w:szCs w:val="28"/>
        </w:rPr>
        <w:t>Г</w:t>
      </w:r>
      <w:r w:rsidR="002F7BF3">
        <w:rPr>
          <w:sz w:val="28"/>
          <w:szCs w:val="28"/>
        </w:rPr>
        <w:t>БУ СОК</w:t>
      </w:r>
      <w:r w:rsidR="00CC0459">
        <w:rPr>
          <w:sz w:val="28"/>
          <w:szCs w:val="28"/>
        </w:rPr>
        <w:t xml:space="preserve"> «</w:t>
      </w:r>
      <w:r w:rsidR="002F7BF3">
        <w:rPr>
          <w:sz w:val="28"/>
          <w:szCs w:val="28"/>
        </w:rPr>
        <w:t>Байконур</w:t>
      </w:r>
      <w:r w:rsidR="00CC0459">
        <w:rPr>
          <w:sz w:val="28"/>
          <w:szCs w:val="28"/>
        </w:rPr>
        <w:t>»</w:t>
      </w:r>
      <w:r w:rsidR="00A4332E" w:rsidRPr="002D3237">
        <w:rPr>
          <w:sz w:val="28"/>
          <w:szCs w:val="28"/>
        </w:rPr>
        <w:t xml:space="preserve"> и иных физических и юридических лиц</w:t>
      </w:r>
      <w:r w:rsidR="002F7BF3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(их законных представителей), содержащих вопросы коррупционной</w:t>
      </w:r>
      <w:r w:rsidR="008178BB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направленности;</w:t>
      </w:r>
    </w:p>
    <w:p w:rsidR="00E76553" w:rsidRPr="002D3237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332E" w:rsidRPr="002D3237">
        <w:rPr>
          <w:sz w:val="28"/>
          <w:szCs w:val="28"/>
        </w:rPr>
        <w:t>обработка, направление обращений для рассмотрения и принятие</w:t>
      </w:r>
      <w:r w:rsidR="008178BB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соответствующих мер, установленных действующим законодательством</w:t>
      </w:r>
      <w:r w:rsidR="008178BB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Российской Федерации, в том числе направление в государственные органы</w:t>
      </w:r>
      <w:r w:rsidR="008178BB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надзора, в компетенцию которых входит решение данного вопроса;</w:t>
      </w:r>
    </w:p>
    <w:p w:rsidR="00E76553" w:rsidRPr="002D3237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332E" w:rsidRPr="002D3237">
        <w:rPr>
          <w:sz w:val="28"/>
          <w:szCs w:val="28"/>
        </w:rPr>
        <w:t>оперативное реагирование на обращение, поступившее от работников</w:t>
      </w:r>
      <w:r w:rsidR="008178BB">
        <w:rPr>
          <w:sz w:val="28"/>
          <w:szCs w:val="28"/>
        </w:rPr>
        <w:t xml:space="preserve"> </w:t>
      </w:r>
      <w:r w:rsidR="00CC0459">
        <w:rPr>
          <w:sz w:val="28"/>
          <w:szCs w:val="28"/>
        </w:rPr>
        <w:t>Г</w:t>
      </w:r>
      <w:r w:rsidR="00F07828">
        <w:rPr>
          <w:sz w:val="28"/>
          <w:szCs w:val="28"/>
        </w:rPr>
        <w:t>БУ СОК</w:t>
      </w:r>
      <w:r w:rsidR="00CC0459">
        <w:rPr>
          <w:sz w:val="28"/>
          <w:szCs w:val="28"/>
        </w:rPr>
        <w:t xml:space="preserve"> «</w:t>
      </w:r>
      <w:r w:rsidR="00E06EB4">
        <w:rPr>
          <w:sz w:val="28"/>
          <w:szCs w:val="28"/>
        </w:rPr>
        <w:t>Байконур</w:t>
      </w:r>
      <w:r w:rsidR="00CC0459">
        <w:rPr>
          <w:sz w:val="28"/>
          <w:szCs w:val="28"/>
        </w:rPr>
        <w:t>»</w:t>
      </w:r>
      <w:r w:rsidR="00A4332E" w:rsidRPr="002D3237">
        <w:rPr>
          <w:sz w:val="28"/>
          <w:szCs w:val="28"/>
        </w:rPr>
        <w:t>, и иных физических и юридических лиц (их законных</w:t>
      </w:r>
      <w:r w:rsidR="008178BB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представителей), анализ обращений, их обобщение с целью устранения причин</w:t>
      </w:r>
      <w:r w:rsidR="002A4D31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и условий возникновения коррупционных правонарушений.</w:t>
      </w:r>
    </w:p>
    <w:p w:rsidR="00E46DE7" w:rsidRPr="002D3237" w:rsidRDefault="00E46DE7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:rsidR="00E76553" w:rsidRPr="00B35D9C" w:rsidRDefault="006D779F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A4332E" w:rsidRPr="00B35D9C">
        <w:rPr>
          <w:b/>
          <w:sz w:val="28"/>
          <w:szCs w:val="28"/>
        </w:rPr>
        <w:t>Требования к письменному обращению</w:t>
      </w:r>
    </w:p>
    <w:p w:rsidR="00E76553" w:rsidRPr="00B35D9C" w:rsidRDefault="00E76553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:rsidR="00333BB8" w:rsidRPr="00B35D9C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A4332E" w:rsidRPr="00B35D9C">
        <w:rPr>
          <w:sz w:val="28"/>
          <w:szCs w:val="28"/>
        </w:rPr>
        <w:t xml:space="preserve">Обращение представляется </w:t>
      </w:r>
      <w:r w:rsidR="00333BB8" w:rsidRPr="00B35D9C">
        <w:rPr>
          <w:sz w:val="28"/>
          <w:szCs w:val="28"/>
        </w:rPr>
        <w:t>в письменной произвольной форме.</w:t>
      </w:r>
    </w:p>
    <w:p w:rsidR="00333BB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B35D9C">
        <w:rPr>
          <w:sz w:val="28"/>
          <w:szCs w:val="28"/>
        </w:rPr>
        <w:lastRenderedPageBreak/>
        <w:t>3.2. Обращения</w:t>
      </w:r>
      <w:r w:rsidRPr="002D3237">
        <w:rPr>
          <w:sz w:val="28"/>
          <w:szCs w:val="28"/>
        </w:rPr>
        <w:t xml:space="preserve"> могут быть как подписанными, с указанием всех</w:t>
      </w:r>
      <w:r w:rsidR="0097420A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контактных данных лица, направившего обращение (далее – заявитель),</w:t>
      </w:r>
      <w:r w:rsidR="006D779F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так и анонимными.</w:t>
      </w:r>
    </w:p>
    <w:p w:rsidR="00333BB8" w:rsidRPr="002D3237" w:rsidRDefault="006D779F" w:rsidP="0097420A">
      <w:pPr>
        <w:pStyle w:val="ac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3.2.1. </w:t>
      </w:r>
      <w:r w:rsidR="00A4332E" w:rsidRPr="002D3237">
        <w:rPr>
          <w:sz w:val="28"/>
          <w:szCs w:val="28"/>
        </w:rPr>
        <w:t>В случае</w:t>
      </w:r>
      <w:proofErr w:type="gramStart"/>
      <w:r w:rsidR="00A4332E" w:rsidRPr="002D3237">
        <w:rPr>
          <w:sz w:val="28"/>
          <w:szCs w:val="28"/>
        </w:rPr>
        <w:t>,</w:t>
      </w:r>
      <w:proofErr w:type="gramEnd"/>
      <w:r w:rsidR="00A4332E" w:rsidRPr="002D3237">
        <w:rPr>
          <w:sz w:val="28"/>
          <w:szCs w:val="28"/>
        </w:rPr>
        <w:t xml:space="preserve"> если в обращении не указана фамилия заявителя,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его почтовый или электронный адрес, ответ на обращение не дается. Порядок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рассмотрения неподписанных (анонимных) обращений осуществляется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в соответствии со статьёй 11 Федерального закона от 02 мая 2006 года № 59-ФЗ</w:t>
      </w:r>
      <w:r w:rsidR="0097420A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«О порядке рассмотрения обращений граждан Российской Федерации»</w:t>
      </w:r>
      <w:r w:rsidR="002A4D31">
        <w:rPr>
          <w:sz w:val="28"/>
          <w:szCs w:val="28"/>
        </w:rPr>
        <w:t xml:space="preserve">  (с изменениями)</w:t>
      </w:r>
      <w:r w:rsidR="00A4332E" w:rsidRPr="002D3237">
        <w:rPr>
          <w:sz w:val="28"/>
          <w:szCs w:val="28"/>
        </w:rPr>
        <w:t>.</w:t>
      </w:r>
    </w:p>
    <w:p w:rsidR="00333BB8" w:rsidRPr="002D3237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3.2.2. </w:t>
      </w:r>
      <w:r w:rsidR="00A4332E" w:rsidRPr="002D3237">
        <w:rPr>
          <w:sz w:val="28"/>
          <w:szCs w:val="28"/>
        </w:rPr>
        <w:t>Заявителю, который желает получить письменный ответ на своё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обращение, необходимо указать свою фамилию, имя, отчество, почтовый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или электронный адрес, по которому должен быть направлен ответ либо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                   </w:t>
      </w:r>
      <w:r w:rsidR="00A4332E" w:rsidRPr="002D3237">
        <w:rPr>
          <w:sz w:val="28"/>
          <w:szCs w:val="28"/>
        </w:rPr>
        <w:t>о переадресации обращения.</w:t>
      </w:r>
    </w:p>
    <w:p w:rsidR="00333BB8" w:rsidRPr="002D3237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A4332E" w:rsidRPr="002D3237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>п</w:t>
      </w:r>
      <w:r w:rsidR="00A4332E" w:rsidRPr="002D3237">
        <w:rPr>
          <w:sz w:val="28"/>
          <w:szCs w:val="28"/>
        </w:rPr>
        <w:t>о факта</w:t>
      </w:r>
      <w:r>
        <w:rPr>
          <w:sz w:val="28"/>
          <w:szCs w:val="28"/>
        </w:rPr>
        <w:t>м</w:t>
      </w:r>
      <w:r w:rsidR="00A4332E" w:rsidRPr="002D3237">
        <w:rPr>
          <w:sz w:val="28"/>
          <w:szCs w:val="28"/>
        </w:rPr>
        <w:t xml:space="preserve"> коррупционной направленности,</w:t>
      </w:r>
      <w:r w:rsidR="00CB3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в </w:t>
      </w:r>
      <w:r w:rsidR="00A4332E" w:rsidRPr="002D3237">
        <w:rPr>
          <w:sz w:val="28"/>
          <w:szCs w:val="28"/>
        </w:rPr>
        <w:t>зая</w:t>
      </w:r>
      <w:r>
        <w:rPr>
          <w:sz w:val="28"/>
          <w:szCs w:val="28"/>
        </w:rPr>
        <w:t>влении</w:t>
      </w:r>
      <w:r w:rsidR="00A4332E" w:rsidRPr="002D3237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раскрываются</w:t>
      </w:r>
      <w:r w:rsidR="00A4332E" w:rsidRPr="002D3237">
        <w:rPr>
          <w:sz w:val="28"/>
          <w:szCs w:val="28"/>
        </w:rPr>
        <w:t>:</w:t>
      </w:r>
    </w:p>
    <w:p w:rsidR="00333BB8" w:rsidRPr="002D3237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332E" w:rsidRPr="002D3237">
        <w:rPr>
          <w:sz w:val="28"/>
          <w:szCs w:val="28"/>
        </w:rPr>
        <w:t>все известные сведения о лице, совершившем коррупционное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правонарушение (фамилия, имя, отчество, должность и т.д.);</w:t>
      </w:r>
    </w:p>
    <w:p w:rsidR="00333BB8" w:rsidRPr="002D3237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332E" w:rsidRPr="002D3237">
        <w:rPr>
          <w:sz w:val="28"/>
          <w:szCs w:val="28"/>
        </w:rPr>
        <w:t>описание обстоятельств, совершения коррупционных правонарушений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сообщение </w:t>
      </w:r>
      <w:r w:rsidR="00A4332E" w:rsidRPr="002D3237">
        <w:rPr>
          <w:sz w:val="28"/>
          <w:szCs w:val="28"/>
        </w:rPr>
        <w:t>о ставшей известной информации о случаях совершения коррупционных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правонарушений (дата, место, время, фор</w:t>
      </w:r>
      <w:r w:rsidR="00333BB8" w:rsidRPr="002D3237">
        <w:rPr>
          <w:sz w:val="28"/>
          <w:szCs w:val="28"/>
        </w:rPr>
        <w:t>ма обращения, другие условия);</w:t>
      </w:r>
    </w:p>
    <w:p w:rsidR="00B85B25" w:rsidRPr="002D3237" w:rsidRDefault="00333BB8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A4332E" w:rsidRPr="002D3237">
        <w:rPr>
          <w:sz w:val="28"/>
          <w:szCs w:val="28"/>
        </w:rPr>
        <w:t>подробные сведения о коррупционном правонарушении;</w:t>
      </w:r>
    </w:p>
    <w:p w:rsidR="00B85B25" w:rsidRPr="002D3237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A4332E" w:rsidRPr="002D3237">
        <w:rPr>
          <w:sz w:val="28"/>
          <w:szCs w:val="28"/>
        </w:rPr>
        <w:t>все известные сведения о физическом (юридическом) лице, склоняющем</w:t>
      </w:r>
      <w:r w:rsidR="00CB3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A4332E" w:rsidRPr="002D3237">
        <w:rPr>
          <w:sz w:val="28"/>
          <w:szCs w:val="28"/>
        </w:rPr>
        <w:t>к коррупционному правонарушению (фамилия, имя, отчество, местожительства, место работы, наименование юридического лица, иные сведения),</w:t>
      </w:r>
      <w:r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а также о лицах, являвшихся посредниками при обращении;</w:t>
      </w:r>
      <w:proofErr w:type="gramEnd"/>
    </w:p>
    <w:p w:rsidR="00B85B25" w:rsidRPr="002D3237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332E" w:rsidRPr="002D3237">
        <w:rPr>
          <w:sz w:val="28"/>
          <w:szCs w:val="28"/>
        </w:rPr>
        <w:t xml:space="preserve">сведения об отношениях, в которых Работник состоит с </w:t>
      </w:r>
      <w:proofErr w:type="gramStart"/>
      <w:r w:rsidR="00A4332E" w:rsidRPr="002D3237">
        <w:rPr>
          <w:sz w:val="28"/>
          <w:szCs w:val="28"/>
        </w:rPr>
        <w:t>обратившимся</w:t>
      </w:r>
      <w:proofErr w:type="gramEnd"/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к нему лицу, склоняющему к коррупционному правонарушению;</w:t>
      </w:r>
    </w:p>
    <w:p w:rsidR="00B85B25" w:rsidRPr="002D3237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332E" w:rsidRPr="002D3237">
        <w:rPr>
          <w:sz w:val="28"/>
          <w:szCs w:val="28"/>
        </w:rPr>
        <w:t>информация о способе (взятка, подкуп, угроза, обман, иные способы)</w:t>
      </w:r>
      <w:r w:rsidR="00B85B25" w:rsidRPr="002D3237">
        <w:rPr>
          <w:sz w:val="28"/>
          <w:szCs w:val="28"/>
        </w:rPr>
        <w:t>,</w:t>
      </w:r>
      <w:r w:rsidR="00A4332E" w:rsidRPr="002D3237">
        <w:rPr>
          <w:sz w:val="28"/>
          <w:szCs w:val="28"/>
        </w:rPr>
        <w:t xml:space="preserve"> а также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информация об отказе или согласии принять предложение лица, о совершении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коррупционного правонарушения;</w:t>
      </w:r>
    </w:p>
    <w:p w:rsidR="00D05E01" w:rsidRPr="00B35D9C" w:rsidRDefault="006D779F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75B8">
        <w:rPr>
          <w:sz w:val="28"/>
          <w:szCs w:val="28"/>
        </w:rPr>
        <w:t> </w:t>
      </w:r>
      <w:r w:rsidR="00A4332E" w:rsidRPr="00B35D9C">
        <w:rPr>
          <w:sz w:val="28"/>
          <w:szCs w:val="28"/>
        </w:rPr>
        <w:t>сведения об очевидцах произошедшего и о наличии иных материалов,</w:t>
      </w:r>
      <w:r w:rsidR="00CB3397">
        <w:rPr>
          <w:sz w:val="28"/>
          <w:szCs w:val="28"/>
        </w:rPr>
        <w:t xml:space="preserve"> </w:t>
      </w:r>
      <w:r w:rsidR="00A4332E" w:rsidRPr="00B35D9C">
        <w:rPr>
          <w:sz w:val="28"/>
          <w:szCs w:val="28"/>
        </w:rPr>
        <w:t>подтверждающих факт совершения коррупционного правонарушения.</w:t>
      </w:r>
    </w:p>
    <w:p w:rsidR="00D05E01" w:rsidRPr="00B35D9C" w:rsidRDefault="00D05E01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:rsidR="00D05E01" w:rsidRPr="00B35D9C" w:rsidRDefault="005875B8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="00A4332E" w:rsidRPr="00B35D9C">
        <w:rPr>
          <w:b/>
          <w:sz w:val="28"/>
          <w:szCs w:val="28"/>
        </w:rPr>
        <w:t xml:space="preserve">Порядок организации работы </w:t>
      </w:r>
      <w:r>
        <w:rPr>
          <w:b/>
          <w:sz w:val="28"/>
          <w:szCs w:val="28"/>
        </w:rPr>
        <w:t>я</w:t>
      </w:r>
      <w:r w:rsidR="00A4332E" w:rsidRPr="00B35D9C">
        <w:rPr>
          <w:b/>
          <w:sz w:val="28"/>
          <w:szCs w:val="28"/>
        </w:rPr>
        <w:t>щика для обращений</w:t>
      </w:r>
    </w:p>
    <w:p w:rsidR="00D05E01" w:rsidRPr="00B35D9C" w:rsidRDefault="00D05E01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:rsidR="00D05E01" w:rsidRPr="00B35D9C" w:rsidRDefault="005875B8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A4332E" w:rsidRPr="00B35D9C">
        <w:rPr>
          <w:sz w:val="28"/>
          <w:szCs w:val="28"/>
        </w:rPr>
        <w:t xml:space="preserve">Доступ к </w:t>
      </w:r>
      <w:r>
        <w:rPr>
          <w:sz w:val="28"/>
          <w:szCs w:val="28"/>
        </w:rPr>
        <w:t>я</w:t>
      </w:r>
      <w:r w:rsidR="00A4332E" w:rsidRPr="00B35D9C">
        <w:rPr>
          <w:sz w:val="28"/>
          <w:szCs w:val="28"/>
        </w:rPr>
        <w:t>щику для обращений осуществляется в рабочее время</w:t>
      </w:r>
      <w:r w:rsidR="00CB3397">
        <w:rPr>
          <w:sz w:val="28"/>
          <w:szCs w:val="28"/>
        </w:rPr>
        <w:t xml:space="preserve"> </w:t>
      </w:r>
      <w:r w:rsidR="00A4332E" w:rsidRPr="00B35D9C">
        <w:rPr>
          <w:sz w:val="28"/>
          <w:szCs w:val="28"/>
        </w:rPr>
        <w:t>согласно Правилам в</w:t>
      </w:r>
      <w:r w:rsidR="001B299F">
        <w:rPr>
          <w:sz w:val="28"/>
          <w:szCs w:val="28"/>
        </w:rPr>
        <w:t>нутреннего трудового распорядка Учреждения.</w:t>
      </w:r>
    </w:p>
    <w:p w:rsidR="00D05E01" w:rsidRPr="002D3237" w:rsidRDefault="005875B8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proofErr w:type="gramStart"/>
      <w:r w:rsidR="00A4332E" w:rsidRPr="00B35D9C">
        <w:rPr>
          <w:sz w:val="28"/>
          <w:szCs w:val="28"/>
        </w:rPr>
        <w:t>Выемка письменных</w:t>
      </w:r>
      <w:r w:rsidR="00A4332E" w:rsidRPr="002D3237">
        <w:rPr>
          <w:sz w:val="28"/>
          <w:szCs w:val="28"/>
        </w:rPr>
        <w:t xml:space="preserve"> обращений осуществляется по мере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поступления обращения должностным лицом, ответственным за профилактику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коррупционных и и</w:t>
      </w:r>
      <w:r w:rsidR="001B299F">
        <w:rPr>
          <w:sz w:val="28"/>
          <w:szCs w:val="28"/>
        </w:rPr>
        <w:t>ных правонарушений в Учреждени</w:t>
      </w:r>
      <w:r>
        <w:rPr>
          <w:sz w:val="28"/>
          <w:szCs w:val="28"/>
        </w:rPr>
        <w:t xml:space="preserve">е </w:t>
      </w:r>
      <w:r w:rsidR="00A4332E" w:rsidRPr="002D3237">
        <w:rPr>
          <w:sz w:val="28"/>
          <w:szCs w:val="28"/>
        </w:rPr>
        <w:t>(в случае его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отсутствия по причине отпуска, командировки, болезни и т.п., председателем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                                            </w:t>
      </w:r>
      <w:r w:rsidR="00A4332E" w:rsidRPr="002D3237">
        <w:rPr>
          <w:sz w:val="28"/>
          <w:szCs w:val="28"/>
        </w:rPr>
        <w:t>по преду</w:t>
      </w:r>
      <w:r w:rsidR="0001794E">
        <w:rPr>
          <w:sz w:val="28"/>
          <w:szCs w:val="28"/>
        </w:rPr>
        <w:t>преждению коррупционных правонарушений</w:t>
      </w:r>
      <w:r w:rsidR="001B299F">
        <w:rPr>
          <w:sz w:val="28"/>
          <w:szCs w:val="28"/>
        </w:rPr>
        <w:t xml:space="preserve"> в Учреждени</w:t>
      </w:r>
      <w:r>
        <w:rPr>
          <w:sz w:val="28"/>
          <w:szCs w:val="28"/>
        </w:rPr>
        <w:t>е</w:t>
      </w:r>
      <w:r w:rsidR="00AD4EB5">
        <w:rPr>
          <w:sz w:val="28"/>
          <w:szCs w:val="28"/>
        </w:rPr>
        <w:t xml:space="preserve"> (далее – Комиссия) </w:t>
      </w:r>
      <w:r w:rsidR="00A4332E" w:rsidRPr="002D3237">
        <w:rPr>
          <w:sz w:val="28"/>
          <w:szCs w:val="28"/>
        </w:rPr>
        <w:t>в присутствии секретаря Комиссии.</w:t>
      </w:r>
      <w:proofErr w:type="gramEnd"/>
    </w:p>
    <w:p w:rsidR="00D05E01" w:rsidRPr="002D3237" w:rsidRDefault="005875B8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A4332E" w:rsidRPr="002D3237">
        <w:rPr>
          <w:sz w:val="28"/>
          <w:szCs w:val="28"/>
        </w:rPr>
        <w:t xml:space="preserve">Один экземпляр ключей от </w:t>
      </w:r>
      <w:r>
        <w:rPr>
          <w:sz w:val="28"/>
          <w:szCs w:val="28"/>
        </w:rPr>
        <w:t>я</w:t>
      </w:r>
      <w:r w:rsidR="00A4332E" w:rsidRPr="002D3237">
        <w:rPr>
          <w:sz w:val="28"/>
          <w:szCs w:val="28"/>
        </w:rPr>
        <w:t>щика для обращений хранится</w:t>
      </w:r>
      <w:r>
        <w:rPr>
          <w:sz w:val="28"/>
          <w:szCs w:val="28"/>
        </w:rPr>
        <w:t xml:space="preserve">                                          </w:t>
      </w:r>
      <w:r w:rsidR="00A4332E" w:rsidRPr="002D3237">
        <w:rPr>
          <w:sz w:val="28"/>
          <w:szCs w:val="28"/>
        </w:rPr>
        <w:t>у должностного лица, ответственного за профилактику</w:t>
      </w:r>
      <w:r w:rsidR="001B299F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коррупционных и иных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правонарушений, запасной экземпляр </w:t>
      </w:r>
      <w:r w:rsidR="00A4332E" w:rsidRPr="001A1468">
        <w:rPr>
          <w:sz w:val="28"/>
          <w:szCs w:val="28"/>
        </w:rPr>
        <w:t>ключ</w:t>
      </w:r>
      <w:r w:rsidRPr="001A1468">
        <w:rPr>
          <w:sz w:val="28"/>
          <w:szCs w:val="28"/>
        </w:rPr>
        <w:t>ей</w:t>
      </w:r>
      <w:r w:rsidR="00A4332E" w:rsidRPr="001A1468">
        <w:rPr>
          <w:sz w:val="28"/>
          <w:szCs w:val="28"/>
        </w:rPr>
        <w:t xml:space="preserve"> находится у председателя</w:t>
      </w:r>
      <w:r w:rsidR="00CB3397" w:rsidRPr="001A1468">
        <w:rPr>
          <w:sz w:val="28"/>
          <w:szCs w:val="28"/>
        </w:rPr>
        <w:t xml:space="preserve"> </w:t>
      </w:r>
      <w:r w:rsidR="00A4332E" w:rsidRPr="001A1468">
        <w:rPr>
          <w:sz w:val="28"/>
          <w:szCs w:val="28"/>
        </w:rPr>
        <w:t>Комиссии.</w:t>
      </w:r>
    </w:p>
    <w:p w:rsidR="0034360E" w:rsidRPr="00B35D9C" w:rsidRDefault="005875B8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A4332E" w:rsidRPr="002D3237">
        <w:rPr>
          <w:sz w:val="28"/>
          <w:szCs w:val="28"/>
        </w:rPr>
        <w:t>В целях исключения несанкционированного доступа к поступившим</w:t>
      </w:r>
      <w:r w:rsidR="00CB3397">
        <w:rPr>
          <w:sz w:val="28"/>
          <w:szCs w:val="28"/>
        </w:rPr>
        <w:t xml:space="preserve"> </w:t>
      </w:r>
      <w:r w:rsidR="001B299F">
        <w:rPr>
          <w:sz w:val="28"/>
          <w:szCs w:val="28"/>
        </w:rPr>
        <w:t>обращениям, а так</w:t>
      </w:r>
      <w:r w:rsidR="00A4332E" w:rsidRPr="002D3237">
        <w:rPr>
          <w:sz w:val="28"/>
          <w:szCs w:val="28"/>
        </w:rPr>
        <w:t xml:space="preserve">же их уничтожения, после каждого вскрытия </w:t>
      </w:r>
      <w:r>
        <w:rPr>
          <w:sz w:val="28"/>
          <w:szCs w:val="28"/>
        </w:rPr>
        <w:t>я</w:t>
      </w:r>
      <w:r w:rsidR="00A4332E" w:rsidRPr="002D3237">
        <w:rPr>
          <w:sz w:val="28"/>
          <w:szCs w:val="28"/>
        </w:rPr>
        <w:t>щик для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lastRenderedPageBreak/>
        <w:t xml:space="preserve">обращений опечатывается с отметкой в Журнале учёта вскрытия </w:t>
      </w:r>
      <w:r>
        <w:rPr>
          <w:sz w:val="28"/>
          <w:szCs w:val="28"/>
        </w:rPr>
        <w:t>я</w:t>
      </w:r>
      <w:r w:rsidR="00A4332E" w:rsidRPr="002D3237">
        <w:rPr>
          <w:sz w:val="28"/>
          <w:szCs w:val="28"/>
        </w:rPr>
        <w:t>щика для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обращен</w:t>
      </w:r>
      <w:r w:rsidR="001B299F">
        <w:rPr>
          <w:sz w:val="28"/>
          <w:szCs w:val="28"/>
        </w:rPr>
        <w:t>ий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(приложение № 1 к </w:t>
      </w:r>
      <w:r w:rsidR="00A4332E" w:rsidRPr="00B35D9C">
        <w:rPr>
          <w:sz w:val="28"/>
          <w:szCs w:val="28"/>
        </w:rPr>
        <w:t>настоящему Положению).</w:t>
      </w:r>
    </w:p>
    <w:p w:rsidR="0034360E" w:rsidRPr="00B35D9C" w:rsidRDefault="0034360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:rsidR="0034360E" w:rsidRPr="00B35D9C" w:rsidRDefault="006D333B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="00A4332E" w:rsidRPr="00B35D9C">
        <w:rPr>
          <w:b/>
          <w:sz w:val="28"/>
          <w:szCs w:val="28"/>
        </w:rPr>
        <w:t>Регистрация, учёт и хранение обращений</w:t>
      </w:r>
    </w:p>
    <w:p w:rsidR="0034360E" w:rsidRPr="00B35D9C" w:rsidRDefault="0034360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:rsidR="0034360E" w:rsidRPr="002D3237" w:rsidRDefault="006D333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A4332E" w:rsidRPr="00B35D9C">
        <w:rPr>
          <w:sz w:val="28"/>
          <w:szCs w:val="28"/>
        </w:rPr>
        <w:t>После</w:t>
      </w:r>
      <w:r w:rsidR="00A4332E" w:rsidRPr="002D3237">
        <w:rPr>
          <w:sz w:val="28"/>
          <w:szCs w:val="28"/>
        </w:rPr>
        <w:t xml:space="preserve"> выемки все письменные обращения подлежат обязательной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регистрации не позднее следу</w:t>
      </w:r>
      <w:r w:rsidR="00F76E03">
        <w:rPr>
          <w:sz w:val="28"/>
          <w:szCs w:val="28"/>
        </w:rPr>
        <w:t>ющего дня за днём выемки в Журнале</w:t>
      </w:r>
      <w:r w:rsidR="00A4332E" w:rsidRPr="002D3237">
        <w:rPr>
          <w:sz w:val="28"/>
          <w:szCs w:val="28"/>
        </w:rPr>
        <w:t xml:space="preserve"> регистрации</w:t>
      </w:r>
      <w:r w:rsidR="00167268">
        <w:rPr>
          <w:sz w:val="28"/>
          <w:szCs w:val="28"/>
        </w:rPr>
        <w:t xml:space="preserve"> обращения (далее – Журнал</w:t>
      </w:r>
      <w:r w:rsidR="00A4332E" w:rsidRPr="002D3237">
        <w:rPr>
          <w:sz w:val="28"/>
          <w:szCs w:val="28"/>
        </w:rPr>
        <w:t>), к</w:t>
      </w:r>
      <w:r w:rsidR="005561E1">
        <w:rPr>
          <w:sz w:val="28"/>
          <w:szCs w:val="28"/>
        </w:rPr>
        <w:t>оторый должен</w:t>
      </w:r>
      <w:r w:rsidR="00167268">
        <w:rPr>
          <w:sz w:val="28"/>
          <w:szCs w:val="28"/>
        </w:rPr>
        <w:t xml:space="preserve"> быть пронумерован</w:t>
      </w:r>
      <w:r w:rsidR="00A4332E" w:rsidRPr="002D3237">
        <w:rPr>
          <w:sz w:val="28"/>
          <w:szCs w:val="28"/>
        </w:rPr>
        <w:t>,</w:t>
      </w:r>
      <w:r w:rsidR="00167268">
        <w:rPr>
          <w:sz w:val="28"/>
          <w:szCs w:val="28"/>
        </w:rPr>
        <w:t xml:space="preserve"> прошнурован </w:t>
      </w:r>
      <w:r>
        <w:rPr>
          <w:sz w:val="28"/>
          <w:szCs w:val="28"/>
        </w:rPr>
        <w:t xml:space="preserve">                  </w:t>
      </w:r>
      <w:r w:rsidR="00167268">
        <w:rPr>
          <w:sz w:val="28"/>
          <w:szCs w:val="28"/>
        </w:rPr>
        <w:t>и скреплен</w:t>
      </w:r>
      <w:r w:rsidR="00A4332E" w:rsidRPr="002D3237">
        <w:rPr>
          <w:sz w:val="28"/>
          <w:szCs w:val="28"/>
        </w:rPr>
        <w:t xml:space="preserve"> печатью </w:t>
      </w:r>
      <w:r w:rsidR="001B299F">
        <w:rPr>
          <w:sz w:val="28"/>
          <w:szCs w:val="28"/>
        </w:rPr>
        <w:t>Учреждения</w:t>
      </w:r>
      <w:r w:rsidR="00A4332E" w:rsidRPr="002D3237">
        <w:rPr>
          <w:sz w:val="28"/>
          <w:szCs w:val="28"/>
        </w:rPr>
        <w:t>.</w:t>
      </w:r>
    </w:p>
    <w:p w:rsidR="0034360E" w:rsidRPr="002D3237" w:rsidRDefault="006D333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2A4D31">
        <w:rPr>
          <w:sz w:val="28"/>
          <w:szCs w:val="28"/>
        </w:rPr>
        <w:t> </w:t>
      </w:r>
      <w:r w:rsidR="00A4332E" w:rsidRPr="002D3237">
        <w:rPr>
          <w:sz w:val="28"/>
          <w:szCs w:val="28"/>
        </w:rPr>
        <w:t>Учет и регистрация поступивших обращений осуществляется лицом, ответственным за профилактику коррупционных и иных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правонарушений пос</w:t>
      </w:r>
      <w:r w:rsidR="00167268">
        <w:rPr>
          <w:sz w:val="28"/>
          <w:szCs w:val="28"/>
        </w:rPr>
        <w:t>редством внесения записи в Журнал</w:t>
      </w:r>
      <w:r w:rsidR="00A4332E" w:rsidRPr="002D3237">
        <w:rPr>
          <w:sz w:val="28"/>
          <w:szCs w:val="28"/>
        </w:rPr>
        <w:t>.</w:t>
      </w:r>
    </w:p>
    <w:p w:rsidR="0034360E" w:rsidRPr="002D3237" w:rsidRDefault="00206614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A4332E" w:rsidRPr="002D3237">
        <w:rPr>
          <w:sz w:val="28"/>
          <w:szCs w:val="28"/>
        </w:rPr>
        <w:t>После регистрации, обращения направляются председателю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          </w:t>
      </w:r>
      <w:r w:rsidR="00A4332E" w:rsidRPr="002D3237">
        <w:rPr>
          <w:sz w:val="28"/>
          <w:szCs w:val="28"/>
        </w:rPr>
        <w:t>для рассмотрения и принятия решения на внеочередном заседании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Комиссии.</w:t>
      </w:r>
    </w:p>
    <w:p w:rsidR="0034360E" w:rsidRPr="002D3237" w:rsidRDefault="00206614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A4332E" w:rsidRPr="002D3237">
        <w:rPr>
          <w:sz w:val="28"/>
          <w:szCs w:val="28"/>
        </w:rPr>
        <w:t>В случае если текст обращения не поддаётся прочтению,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составляется акт о невозможности прочтения текста (приложение № 2</w:t>
      </w:r>
      <w:r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к настоящему Положению), </w:t>
      </w:r>
      <w:r>
        <w:rPr>
          <w:sz w:val="28"/>
          <w:szCs w:val="28"/>
        </w:rPr>
        <w:t xml:space="preserve">                </w:t>
      </w:r>
      <w:r w:rsidR="00A4332E" w:rsidRPr="002D3237">
        <w:rPr>
          <w:sz w:val="28"/>
          <w:szCs w:val="28"/>
        </w:rPr>
        <w:t>а обращение не подлежит направлению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на рассмотрение и ответ на него не дается. Заявителю об этом сообщается, если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его фамилия и почтовый адрес поддаются прочтению. Решение о списании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данного обращения и сообщении заявителю принимаются и подписываются</w:t>
      </w:r>
      <w:r w:rsidR="00CB339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председателем Комиссии.</w:t>
      </w:r>
    </w:p>
    <w:p w:rsidR="002E6C25" w:rsidRPr="002D3237" w:rsidRDefault="00206614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="00A4332E" w:rsidRPr="002D3237">
        <w:rPr>
          <w:sz w:val="28"/>
          <w:szCs w:val="28"/>
        </w:rPr>
        <w:t>При получении письменного обращения, в котором содержатся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нецензурные, оскорбительные выражения, угрозы жизни, здоровью или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имуществу работника (должностного лица), а также членов его семьи Комиссия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вправе оставить обращение без ответа по существу поставленных в нем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вопросов </w:t>
      </w:r>
      <w:r>
        <w:rPr>
          <w:sz w:val="28"/>
          <w:szCs w:val="28"/>
        </w:rPr>
        <w:t xml:space="preserve">                                  </w:t>
      </w:r>
      <w:r w:rsidR="00A4332E" w:rsidRPr="002D3237">
        <w:rPr>
          <w:sz w:val="28"/>
          <w:szCs w:val="28"/>
        </w:rPr>
        <w:t>и сообщить лицу, направившему обращение, о недопустимости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злоупотребления правом. Решение о списании данного обращения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и направлении сообщения заявителю о недопустимости злоупотребления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правом принимается </w:t>
      </w:r>
      <w:r>
        <w:rPr>
          <w:sz w:val="28"/>
          <w:szCs w:val="28"/>
        </w:rPr>
        <w:t xml:space="preserve">                                          </w:t>
      </w:r>
      <w:r w:rsidR="00A4332E" w:rsidRPr="002D3237">
        <w:rPr>
          <w:sz w:val="28"/>
          <w:szCs w:val="28"/>
        </w:rPr>
        <w:t>и подписывается председателем Комиссии.</w:t>
      </w:r>
    </w:p>
    <w:p w:rsidR="002E6C25" w:rsidRPr="002D3237" w:rsidRDefault="009A40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5.6. </w:t>
      </w:r>
      <w:r w:rsidR="00A4332E" w:rsidRPr="002D3237">
        <w:rPr>
          <w:sz w:val="28"/>
          <w:szCs w:val="28"/>
        </w:rPr>
        <w:t>В случае поступления обращений, рассмотрение которого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не относится </w:t>
      </w:r>
      <w:r>
        <w:rPr>
          <w:sz w:val="28"/>
          <w:szCs w:val="28"/>
        </w:rPr>
        <w:t xml:space="preserve">                      </w:t>
      </w:r>
      <w:r w:rsidR="00A4332E" w:rsidRPr="002D3237">
        <w:rPr>
          <w:sz w:val="28"/>
          <w:szCs w:val="28"/>
        </w:rPr>
        <w:t xml:space="preserve">к компетенции Комиссии и/или </w:t>
      </w:r>
      <w:r w:rsidR="00132526">
        <w:rPr>
          <w:sz w:val="28"/>
          <w:szCs w:val="28"/>
        </w:rPr>
        <w:t>Г</w:t>
      </w:r>
      <w:r w:rsidR="00E06EB4">
        <w:rPr>
          <w:sz w:val="28"/>
          <w:szCs w:val="28"/>
        </w:rPr>
        <w:t>БУ СОК</w:t>
      </w:r>
      <w:r w:rsidR="00132526">
        <w:rPr>
          <w:sz w:val="28"/>
          <w:szCs w:val="28"/>
        </w:rPr>
        <w:t xml:space="preserve"> «</w:t>
      </w:r>
      <w:r w:rsidR="00E06EB4">
        <w:rPr>
          <w:sz w:val="28"/>
          <w:szCs w:val="28"/>
        </w:rPr>
        <w:t>Байконур</w:t>
      </w:r>
      <w:r w:rsidR="00132526">
        <w:rPr>
          <w:sz w:val="28"/>
          <w:szCs w:val="28"/>
        </w:rPr>
        <w:t>»</w:t>
      </w:r>
      <w:r w:rsidR="00A4332E" w:rsidRPr="002D3237">
        <w:rPr>
          <w:sz w:val="28"/>
          <w:szCs w:val="28"/>
        </w:rPr>
        <w:t>, оно направляется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в соответствующий орган или соответствующему должностному лицу,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в компетенцию которого входит решение поставленных в обращении вопросов,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с уведомлением заявителя </w:t>
      </w:r>
      <w:r w:rsidR="00E06EB4">
        <w:rPr>
          <w:sz w:val="28"/>
          <w:szCs w:val="28"/>
        </w:rPr>
        <w:t xml:space="preserve">  </w:t>
      </w:r>
      <w:r w:rsidR="00A4332E" w:rsidRPr="002D3237">
        <w:rPr>
          <w:sz w:val="28"/>
          <w:szCs w:val="28"/>
        </w:rPr>
        <w:t>о переадресации его обращения.</w:t>
      </w:r>
    </w:p>
    <w:p w:rsidR="002E6C25" w:rsidRPr="002D3237" w:rsidRDefault="009A40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5.6.1. </w:t>
      </w:r>
      <w:r w:rsidR="00A4332E" w:rsidRPr="002D3237">
        <w:rPr>
          <w:sz w:val="28"/>
          <w:szCs w:val="28"/>
        </w:rPr>
        <w:t>Если в обращении содержатся сведения о подготавливаемом,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совершаемом или совершенном противоправном деянии, а также о лице, </w:t>
      </w:r>
      <w:r>
        <w:rPr>
          <w:sz w:val="28"/>
          <w:szCs w:val="28"/>
        </w:rPr>
        <w:t xml:space="preserve">                            </w:t>
      </w:r>
      <w:r w:rsidR="00A4332E" w:rsidRPr="002D3237">
        <w:rPr>
          <w:sz w:val="28"/>
          <w:szCs w:val="28"/>
        </w:rPr>
        <w:t>его</w:t>
      </w:r>
      <w:r w:rsidR="00C80135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подготавливающем, совершающем или совершившем, обращение подлежит</w:t>
      </w:r>
      <w:r w:rsidR="00D05EEF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незамедлительному направлению в правоохранительные органы в соответствии</w:t>
      </w:r>
      <w:r w:rsidR="00D05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A4332E" w:rsidRPr="002D3237">
        <w:rPr>
          <w:sz w:val="28"/>
          <w:szCs w:val="28"/>
        </w:rPr>
        <w:t>с их компетенцией.</w:t>
      </w:r>
    </w:p>
    <w:p w:rsidR="002E6C25" w:rsidRPr="002D3237" w:rsidRDefault="009A40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r w:rsidR="00A4332E" w:rsidRPr="002D3237">
        <w:rPr>
          <w:sz w:val="28"/>
          <w:szCs w:val="28"/>
        </w:rPr>
        <w:t>Поступившие обращения хранятся пять лет со дня регистрации</w:t>
      </w:r>
      <w:r w:rsidR="0015288A">
        <w:rPr>
          <w:sz w:val="28"/>
          <w:szCs w:val="28"/>
        </w:rPr>
        <w:t xml:space="preserve"> в Журнал</w:t>
      </w:r>
      <w:r w:rsidR="00A4332E" w:rsidRPr="002D3237">
        <w:rPr>
          <w:sz w:val="28"/>
          <w:szCs w:val="28"/>
        </w:rPr>
        <w:t>е. По истечении установленного срока хранения обращения, а также все</w:t>
      </w:r>
      <w:r w:rsidR="00D05EEF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документы, связанные с их рассмотрением и разрешением, подлежат</w:t>
      </w:r>
      <w:r w:rsidR="00D05EEF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уничтожению.</w:t>
      </w:r>
    </w:p>
    <w:p w:rsidR="002E6C25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5.8. Ежеквартально, до 5 числа месяца, следующего за отчетным</w:t>
      </w:r>
      <w:r w:rsidR="00D05EEF">
        <w:rPr>
          <w:sz w:val="28"/>
          <w:szCs w:val="28"/>
        </w:rPr>
        <w:t xml:space="preserve"> </w:t>
      </w:r>
      <w:r w:rsidR="0037080C">
        <w:rPr>
          <w:sz w:val="28"/>
          <w:szCs w:val="28"/>
        </w:rPr>
        <w:t>кварталом,</w:t>
      </w:r>
      <w:r w:rsidRPr="002D3237">
        <w:rPr>
          <w:sz w:val="28"/>
          <w:szCs w:val="28"/>
        </w:rPr>
        <w:t xml:space="preserve"> лицо, ответственное за профилактику коррупционных</w:t>
      </w:r>
      <w:r w:rsidR="00D05EEF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 xml:space="preserve">и </w:t>
      </w:r>
      <w:r w:rsidR="001B299F">
        <w:rPr>
          <w:sz w:val="28"/>
          <w:szCs w:val="28"/>
        </w:rPr>
        <w:t xml:space="preserve">иных правонарушений </w:t>
      </w:r>
      <w:r w:rsidR="009A40EB">
        <w:rPr>
          <w:sz w:val="28"/>
          <w:szCs w:val="28"/>
        </w:rPr>
        <w:t xml:space="preserve">                   </w:t>
      </w:r>
      <w:r w:rsidR="001B299F">
        <w:rPr>
          <w:sz w:val="28"/>
          <w:szCs w:val="28"/>
        </w:rPr>
        <w:t xml:space="preserve">в </w:t>
      </w:r>
      <w:r w:rsidR="00132526">
        <w:rPr>
          <w:sz w:val="28"/>
          <w:szCs w:val="28"/>
        </w:rPr>
        <w:t>Г</w:t>
      </w:r>
      <w:r w:rsidR="00E06EB4">
        <w:rPr>
          <w:sz w:val="28"/>
          <w:szCs w:val="28"/>
        </w:rPr>
        <w:t>БУ СОК</w:t>
      </w:r>
      <w:r w:rsidR="00132526">
        <w:rPr>
          <w:sz w:val="28"/>
          <w:szCs w:val="28"/>
        </w:rPr>
        <w:t xml:space="preserve"> «</w:t>
      </w:r>
      <w:r w:rsidR="00E06EB4">
        <w:rPr>
          <w:sz w:val="28"/>
          <w:szCs w:val="28"/>
        </w:rPr>
        <w:t>Байконур</w:t>
      </w:r>
      <w:r w:rsidR="00132526">
        <w:rPr>
          <w:sz w:val="28"/>
          <w:szCs w:val="28"/>
        </w:rPr>
        <w:t>»</w:t>
      </w:r>
      <w:r w:rsidRPr="002D3237">
        <w:rPr>
          <w:sz w:val="28"/>
          <w:szCs w:val="28"/>
        </w:rPr>
        <w:t xml:space="preserve"> готовит справку для Комиссии</w:t>
      </w:r>
      <w:r w:rsidR="00D05EEF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 xml:space="preserve">о поступивших письменных обращениях посредством </w:t>
      </w:r>
      <w:r w:rsidR="009A40EB">
        <w:rPr>
          <w:sz w:val="28"/>
          <w:szCs w:val="28"/>
        </w:rPr>
        <w:t>я</w:t>
      </w:r>
      <w:r w:rsidRPr="002D3237">
        <w:rPr>
          <w:sz w:val="28"/>
          <w:szCs w:val="28"/>
        </w:rPr>
        <w:t>щика для обращений.</w:t>
      </w:r>
    </w:p>
    <w:p w:rsidR="00B35D9C" w:rsidRDefault="00B35D9C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</w:p>
    <w:p w:rsidR="00E06EB4" w:rsidRDefault="00E06EB4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</w:p>
    <w:p w:rsidR="00E06EB4" w:rsidRDefault="00E06EB4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</w:p>
    <w:p w:rsidR="002E6C25" w:rsidRPr="002D3237" w:rsidRDefault="009A40EB" w:rsidP="0087748C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6. </w:t>
      </w:r>
      <w:r w:rsidR="00A4332E" w:rsidRPr="002D3237">
        <w:rPr>
          <w:b/>
          <w:sz w:val="28"/>
          <w:szCs w:val="28"/>
        </w:rPr>
        <w:t>Порядок рассмотрения обращений граждан,</w:t>
      </w:r>
      <w:r w:rsidR="00D05EEF">
        <w:rPr>
          <w:b/>
          <w:sz w:val="28"/>
          <w:szCs w:val="28"/>
        </w:rPr>
        <w:t xml:space="preserve"> </w:t>
      </w:r>
      <w:r w:rsidR="00A4332E" w:rsidRPr="002D3237">
        <w:rPr>
          <w:b/>
          <w:sz w:val="28"/>
          <w:szCs w:val="28"/>
        </w:rPr>
        <w:t>подготовка ответов</w:t>
      </w:r>
    </w:p>
    <w:p w:rsidR="002E6C25" w:rsidRPr="008F4368" w:rsidRDefault="002E6C25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:rsidR="002E6C25" w:rsidRPr="002D3237" w:rsidRDefault="009A40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A4332E" w:rsidRPr="002D3237">
        <w:rPr>
          <w:sz w:val="28"/>
          <w:szCs w:val="28"/>
        </w:rPr>
        <w:t>Все обращения по фактам коррупционной направленности подлежат</w:t>
      </w:r>
      <w:r w:rsidR="00D05EEF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обязательному рассмотрению Комиссией.</w:t>
      </w:r>
    </w:p>
    <w:p w:rsidR="005630E6" w:rsidRPr="002D3237" w:rsidRDefault="009A40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C6017">
        <w:rPr>
          <w:sz w:val="28"/>
          <w:szCs w:val="28"/>
        </w:rPr>
        <w:t>1</w:t>
      </w:r>
      <w:r>
        <w:rPr>
          <w:sz w:val="28"/>
          <w:szCs w:val="28"/>
        </w:rPr>
        <w:t>.1. </w:t>
      </w:r>
      <w:r w:rsidR="00A4332E" w:rsidRPr="002D3237">
        <w:rPr>
          <w:sz w:val="28"/>
          <w:szCs w:val="28"/>
        </w:rPr>
        <w:t>Комиссия обеспечивает объективное, всестороннее</w:t>
      </w:r>
      <w:r w:rsidR="00421BBE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и своевременное рассмотрение обращения, в случае необходимости (или</w:t>
      </w:r>
      <w:r w:rsidR="00421BBE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пожелания) – и с участием заявителя.</w:t>
      </w:r>
    </w:p>
    <w:p w:rsidR="005630E6" w:rsidRPr="002D3237" w:rsidRDefault="009A40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C6017">
        <w:rPr>
          <w:sz w:val="28"/>
          <w:szCs w:val="28"/>
        </w:rPr>
        <w:t>1</w:t>
      </w:r>
      <w:r>
        <w:rPr>
          <w:sz w:val="28"/>
          <w:szCs w:val="28"/>
        </w:rPr>
        <w:t>.2. </w:t>
      </w:r>
      <w:r w:rsidR="00A4332E" w:rsidRPr="002D3237">
        <w:rPr>
          <w:sz w:val="28"/>
          <w:szCs w:val="28"/>
        </w:rPr>
        <w:t>Комиссия запрашивает необходимые для рассмотрения обращения</w:t>
      </w:r>
      <w:r w:rsidR="00421BBE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документы и материалы.</w:t>
      </w:r>
    </w:p>
    <w:p w:rsidR="00B346E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6.</w:t>
      </w:r>
      <w:r w:rsidR="00EC6017">
        <w:rPr>
          <w:sz w:val="28"/>
          <w:szCs w:val="28"/>
        </w:rPr>
        <w:t>1</w:t>
      </w:r>
      <w:r w:rsidRPr="002D3237">
        <w:rPr>
          <w:sz w:val="28"/>
          <w:szCs w:val="28"/>
        </w:rPr>
        <w:t>.3. Комиссия принимает меры, направленные на восстановление или</w:t>
      </w:r>
      <w:r w:rsidR="00421BBE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защиту нарушенных прав и законных интересов гражданина</w:t>
      </w:r>
      <w:r w:rsidR="009A40EB">
        <w:rPr>
          <w:sz w:val="28"/>
          <w:szCs w:val="28"/>
        </w:rPr>
        <w:t>.</w:t>
      </w:r>
    </w:p>
    <w:p w:rsidR="00B346E8" w:rsidRPr="002D3237" w:rsidRDefault="009A40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C6017">
        <w:rPr>
          <w:sz w:val="28"/>
          <w:szCs w:val="28"/>
        </w:rPr>
        <w:t>1</w:t>
      </w:r>
      <w:r>
        <w:rPr>
          <w:sz w:val="28"/>
          <w:szCs w:val="28"/>
        </w:rPr>
        <w:t>.4. </w:t>
      </w:r>
      <w:r w:rsidR="00A4332E" w:rsidRPr="002D3237">
        <w:rPr>
          <w:sz w:val="28"/>
          <w:szCs w:val="28"/>
        </w:rPr>
        <w:t>Комиссия дает письменные ответы по существу поставленных</w:t>
      </w:r>
      <w:r w:rsidR="00421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A4332E" w:rsidRPr="002D3237">
        <w:rPr>
          <w:sz w:val="28"/>
          <w:szCs w:val="28"/>
        </w:rPr>
        <w:t>в обращении вопросов.</w:t>
      </w:r>
    </w:p>
    <w:p w:rsidR="00B346E8" w:rsidRPr="002D3237" w:rsidRDefault="009A40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C6017">
        <w:rPr>
          <w:sz w:val="28"/>
          <w:szCs w:val="28"/>
        </w:rPr>
        <w:t>1</w:t>
      </w:r>
      <w:r>
        <w:rPr>
          <w:sz w:val="28"/>
          <w:szCs w:val="28"/>
        </w:rPr>
        <w:t>.5. </w:t>
      </w:r>
      <w:r w:rsidR="00A4332E" w:rsidRPr="002D3237">
        <w:rPr>
          <w:sz w:val="28"/>
          <w:szCs w:val="28"/>
        </w:rPr>
        <w:t>Комиссия уведомляет заявителя о направлении его обращения</w:t>
      </w:r>
      <w:r w:rsidR="00421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A4332E" w:rsidRPr="002D3237">
        <w:rPr>
          <w:sz w:val="28"/>
          <w:szCs w:val="28"/>
        </w:rPr>
        <w:t>на рассмотрение в другой орган или другие предприятия и организации</w:t>
      </w:r>
      <w:r w:rsidR="00421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A4332E" w:rsidRPr="002D3237">
        <w:rPr>
          <w:sz w:val="28"/>
          <w:szCs w:val="28"/>
        </w:rPr>
        <w:t>в соответствии с их компетенцией.</w:t>
      </w:r>
    </w:p>
    <w:p w:rsidR="00B346E8" w:rsidRPr="002D3237" w:rsidRDefault="009A40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C6017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A4332E" w:rsidRPr="002D3237">
        <w:rPr>
          <w:sz w:val="28"/>
          <w:szCs w:val="28"/>
        </w:rPr>
        <w:t>Ответы на обращения готовятся на бла</w:t>
      </w:r>
      <w:r w:rsidR="001B299F">
        <w:rPr>
          <w:sz w:val="28"/>
          <w:szCs w:val="28"/>
        </w:rPr>
        <w:t>нке</w:t>
      </w:r>
      <w:r w:rsidR="00421BBE">
        <w:rPr>
          <w:sz w:val="28"/>
          <w:szCs w:val="28"/>
        </w:rPr>
        <w:t xml:space="preserve"> </w:t>
      </w:r>
      <w:r w:rsidR="00132526">
        <w:rPr>
          <w:sz w:val="28"/>
          <w:szCs w:val="28"/>
        </w:rPr>
        <w:t>Г</w:t>
      </w:r>
      <w:r w:rsidR="00E06EB4">
        <w:rPr>
          <w:sz w:val="28"/>
          <w:szCs w:val="28"/>
        </w:rPr>
        <w:t>БУ СОК</w:t>
      </w:r>
      <w:r w:rsidR="00132526">
        <w:rPr>
          <w:sz w:val="28"/>
          <w:szCs w:val="28"/>
        </w:rPr>
        <w:t xml:space="preserve"> «</w:t>
      </w:r>
      <w:r w:rsidR="00E06EB4">
        <w:rPr>
          <w:sz w:val="28"/>
          <w:szCs w:val="28"/>
        </w:rPr>
        <w:t>Байконур</w:t>
      </w:r>
      <w:r w:rsidR="00132526">
        <w:rPr>
          <w:sz w:val="28"/>
          <w:szCs w:val="28"/>
        </w:rPr>
        <w:t>»</w:t>
      </w:r>
      <w:r w:rsidR="00A4332E" w:rsidRPr="002D3237">
        <w:rPr>
          <w:sz w:val="28"/>
          <w:szCs w:val="28"/>
        </w:rPr>
        <w:t xml:space="preserve"> за подписью</w:t>
      </w:r>
      <w:r w:rsidR="00421BBE">
        <w:rPr>
          <w:sz w:val="28"/>
          <w:szCs w:val="28"/>
        </w:rPr>
        <w:t xml:space="preserve"> </w:t>
      </w:r>
      <w:r w:rsidR="00E06EB4">
        <w:rPr>
          <w:sz w:val="28"/>
          <w:szCs w:val="28"/>
        </w:rPr>
        <w:t>начальника учреждения</w:t>
      </w:r>
      <w:r w:rsidR="00A4332E" w:rsidRPr="002D3237">
        <w:rPr>
          <w:sz w:val="28"/>
          <w:szCs w:val="28"/>
        </w:rPr>
        <w:t>.</w:t>
      </w:r>
    </w:p>
    <w:p w:rsidR="00B346E8" w:rsidRPr="002D3237" w:rsidRDefault="009A40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C601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A4332E" w:rsidRPr="002D3237">
        <w:rPr>
          <w:sz w:val="28"/>
          <w:szCs w:val="28"/>
        </w:rPr>
        <w:t>Ответы должны содержать конкретную и чёткую информацию</w:t>
      </w:r>
      <w:r w:rsidR="005F5BF6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по всем вопросам, поставленным в обращении. Если заявителю дан ответ</w:t>
      </w:r>
      <w:r w:rsidR="005F5BF6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в устной форме, то в материалах, приложенных к обращению, должно быть это</w:t>
      </w:r>
      <w:r w:rsidR="005F5BF6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указано. Если даётся промежуточный ответ, то указывается срок</w:t>
      </w:r>
      <w:r w:rsidR="005F5BF6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окончательного решения поставленного вопроса.</w:t>
      </w:r>
    </w:p>
    <w:p w:rsidR="00B346E8" w:rsidRPr="002D3237" w:rsidRDefault="009A40EB" w:rsidP="00132526">
      <w:pPr>
        <w:pStyle w:val="ac"/>
        <w:tabs>
          <w:tab w:val="left" w:pos="9923"/>
        </w:tabs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C601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A4332E" w:rsidRPr="002D3237">
        <w:rPr>
          <w:sz w:val="28"/>
          <w:szCs w:val="28"/>
        </w:rPr>
        <w:t xml:space="preserve">Ответы, подготовленные на основании </w:t>
      </w:r>
      <w:r>
        <w:rPr>
          <w:sz w:val="28"/>
          <w:szCs w:val="28"/>
        </w:rPr>
        <w:t xml:space="preserve">нормативных </w:t>
      </w:r>
      <w:r w:rsidR="00A4332E" w:rsidRPr="002D3237">
        <w:rPr>
          <w:sz w:val="28"/>
          <w:szCs w:val="28"/>
        </w:rPr>
        <w:t>правовых документов,</w:t>
      </w:r>
      <w:r w:rsidR="005F5BF6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должны содержать реквизиты этих документов с указанием даты</w:t>
      </w:r>
      <w:r w:rsidR="00132526">
        <w:rPr>
          <w:sz w:val="28"/>
          <w:szCs w:val="28"/>
        </w:rPr>
        <w:t xml:space="preserve">                     </w:t>
      </w:r>
      <w:r w:rsidR="00D43019">
        <w:rPr>
          <w:sz w:val="28"/>
          <w:szCs w:val="28"/>
        </w:rPr>
        <w:t xml:space="preserve">  </w:t>
      </w:r>
      <w:r w:rsidR="00A4332E" w:rsidRPr="002D3237">
        <w:rPr>
          <w:sz w:val="28"/>
          <w:szCs w:val="28"/>
        </w:rPr>
        <w:t>и наименования.</w:t>
      </w:r>
    </w:p>
    <w:p w:rsidR="00B346E8" w:rsidRPr="002D3237" w:rsidRDefault="009A40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C6017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A4332E" w:rsidRPr="002D3237">
        <w:rPr>
          <w:sz w:val="28"/>
          <w:szCs w:val="28"/>
        </w:rPr>
        <w:t>На каждом обращении после окончательного решения и его</w:t>
      </w:r>
      <w:r w:rsidR="005F5BF6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исполнения должна быть отметка об исполнении, дата и личная подпись</w:t>
      </w:r>
      <w:r w:rsidR="005F5BF6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председателя Комиссии, принявшего это решение.</w:t>
      </w:r>
    </w:p>
    <w:p w:rsidR="00B346E8" w:rsidRPr="002D3237" w:rsidRDefault="00B346E8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:rsidR="00B346E8" w:rsidRPr="002D3237" w:rsidRDefault="005F4081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r w:rsidR="00A4332E" w:rsidRPr="002D3237">
        <w:rPr>
          <w:b/>
          <w:sz w:val="28"/>
          <w:szCs w:val="28"/>
        </w:rPr>
        <w:t>Ответственность</w:t>
      </w:r>
    </w:p>
    <w:p w:rsidR="00B346E8" w:rsidRPr="002D3237" w:rsidRDefault="00B346E8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:rsidR="00AB1BEB" w:rsidRPr="002D3237" w:rsidRDefault="005F4081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BA66B3">
        <w:rPr>
          <w:sz w:val="28"/>
          <w:szCs w:val="28"/>
        </w:rPr>
        <w:t>Л</w:t>
      </w:r>
      <w:r w:rsidR="00A4332E" w:rsidRPr="002D3237">
        <w:rPr>
          <w:sz w:val="28"/>
          <w:szCs w:val="28"/>
        </w:rPr>
        <w:t>ицо</w:t>
      </w:r>
      <w:r w:rsidR="001B299F">
        <w:rPr>
          <w:sz w:val="28"/>
          <w:szCs w:val="28"/>
        </w:rPr>
        <w:t xml:space="preserve">, ответственное за профилактику </w:t>
      </w:r>
      <w:r w:rsidR="00A4332E" w:rsidRPr="002D3237">
        <w:rPr>
          <w:sz w:val="28"/>
          <w:szCs w:val="28"/>
        </w:rPr>
        <w:t>коррупционных</w:t>
      </w:r>
      <w:r w:rsidR="001B299F">
        <w:rPr>
          <w:sz w:val="28"/>
          <w:szCs w:val="28"/>
        </w:rPr>
        <w:t xml:space="preserve"> и иных правонарушений в </w:t>
      </w:r>
      <w:r w:rsidR="0087748C">
        <w:rPr>
          <w:sz w:val="28"/>
          <w:szCs w:val="28"/>
        </w:rPr>
        <w:t>Г</w:t>
      </w:r>
      <w:r w:rsidR="00E06EB4">
        <w:rPr>
          <w:sz w:val="28"/>
          <w:szCs w:val="28"/>
        </w:rPr>
        <w:t>БУ СОК</w:t>
      </w:r>
      <w:r w:rsidR="0087748C">
        <w:rPr>
          <w:sz w:val="28"/>
          <w:szCs w:val="28"/>
        </w:rPr>
        <w:t xml:space="preserve"> «</w:t>
      </w:r>
      <w:r w:rsidR="00E06EB4">
        <w:rPr>
          <w:sz w:val="28"/>
          <w:szCs w:val="28"/>
        </w:rPr>
        <w:t>Байконур</w:t>
      </w:r>
      <w:r w:rsidR="0087748C">
        <w:rPr>
          <w:sz w:val="28"/>
          <w:szCs w:val="28"/>
        </w:rPr>
        <w:t>»</w:t>
      </w:r>
      <w:r w:rsidR="00A4332E" w:rsidRPr="002D3237">
        <w:rPr>
          <w:sz w:val="28"/>
          <w:szCs w:val="28"/>
        </w:rPr>
        <w:t xml:space="preserve"> и члены Комиссии, работающие</w:t>
      </w:r>
      <w:r w:rsidR="005F5BF6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с информацией, полученной посредством </w:t>
      </w:r>
      <w:r>
        <w:rPr>
          <w:sz w:val="28"/>
          <w:szCs w:val="28"/>
        </w:rPr>
        <w:t>я</w:t>
      </w:r>
      <w:r w:rsidR="00A4332E" w:rsidRPr="002D3237">
        <w:rPr>
          <w:sz w:val="28"/>
          <w:szCs w:val="28"/>
        </w:rPr>
        <w:t>щика для обращений несут</w:t>
      </w:r>
      <w:r w:rsidR="005F5BF6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персональную ответственность за соблюдение конфиденциальности</w:t>
      </w:r>
      <w:r w:rsidR="005F5BF6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полученных сведений.</w:t>
      </w:r>
    </w:p>
    <w:p w:rsidR="00AB1BEB" w:rsidRPr="002D3237" w:rsidRDefault="005F4081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="00A4332E" w:rsidRPr="002D3237">
        <w:rPr>
          <w:sz w:val="28"/>
          <w:szCs w:val="28"/>
        </w:rPr>
        <w:t xml:space="preserve">За нарушение требований настоящего Положения </w:t>
      </w:r>
      <w:r w:rsidR="00BA66B3">
        <w:rPr>
          <w:sz w:val="28"/>
          <w:szCs w:val="28"/>
        </w:rPr>
        <w:t>лица</w:t>
      </w:r>
      <w:r w:rsidR="00E46DE7">
        <w:rPr>
          <w:sz w:val="28"/>
          <w:szCs w:val="28"/>
        </w:rPr>
        <w:t>,</w:t>
      </w:r>
      <w:r w:rsidR="00BA66B3">
        <w:rPr>
          <w:sz w:val="28"/>
          <w:szCs w:val="28"/>
        </w:rPr>
        <w:t xml:space="preserve"> указанные </w:t>
      </w:r>
      <w:r>
        <w:rPr>
          <w:sz w:val="28"/>
          <w:szCs w:val="28"/>
        </w:rPr>
        <w:t xml:space="preserve">                           </w:t>
      </w:r>
      <w:r w:rsidR="00BA66B3">
        <w:rPr>
          <w:sz w:val="28"/>
          <w:szCs w:val="28"/>
        </w:rPr>
        <w:t>в пункте 7.1</w:t>
      </w:r>
      <w:r>
        <w:rPr>
          <w:sz w:val="28"/>
          <w:szCs w:val="28"/>
        </w:rPr>
        <w:t xml:space="preserve">. </w:t>
      </w:r>
      <w:r w:rsidR="00A4332E" w:rsidRPr="002D3237">
        <w:rPr>
          <w:sz w:val="28"/>
          <w:szCs w:val="28"/>
        </w:rPr>
        <w:t>несут ответственность в соответствии с действующим законодательством</w:t>
      </w:r>
      <w:r w:rsidR="005F5BF6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Российской Федерации</w:t>
      </w:r>
    </w:p>
    <w:p w:rsidR="009A03C5" w:rsidRPr="008F4368" w:rsidRDefault="009A03C5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:rsidR="000D5F16" w:rsidRDefault="00AB1BEB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bookmarkStart w:id="2" w:name="bookmark6"/>
      <w:r w:rsidRPr="002D3237">
        <w:rPr>
          <w:b/>
          <w:sz w:val="28"/>
          <w:szCs w:val="28"/>
        </w:rPr>
        <w:t>8</w:t>
      </w:r>
      <w:r w:rsidR="009A03C5" w:rsidRPr="002D3237">
        <w:rPr>
          <w:b/>
          <w:sz w:val="28"/>
          <w:szCs w:val="28"/>
        </w:rPr>
        <w:t xml:space="preserve">. </w:t>
      </w:r>
      <w:r w:rsidR="00737481" w:rsidRPr="002D3237">
        <w:rPr>
          <w:b/>
          <w:sz w:val="28"/>
          <w:szCs w:val="28"/>
        </w:rPr>
        <w:t>Заключительные положения</w:t>
      </w:r>
      <w:bookmarkEnd w:id="2"/>
    </w:p>
    <w:p w:rsidR="005F4081" w:rsidRPr="002D3237" w:rsidRDefault="005F4081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</w:p>
    <w:p w:rsidR="00E1533A" w:rsidRPr="00D02A03" w:rsidRDefault="00E1533A" w:rsidP="00E1533A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02A03">
        <w:rPr>
          <w:rFonts w:ascii="Times New Roman" w:hAnsi="Times New Roman"/>
          <w:sz w:val="28"/>
          <w:szCs w:val="28"/>
        </w:rPr>
        <w:t>.1. Внесение изменений и дополнений в настоящее Положение осуществляется путём подготовки проекта о внесении изменений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02A03">
        <w:rPr>
          <w:rFonts w:ascii="Times New Roman" w:hAnsi="Times New Roman"/>
          <w:sz w:val="28"/>
          <w:szCs w:val="28"/>
        </w:rPr>
        <w:t xml:space="preserve"> дополнений.</w:t>
      </w:r>
    </w:p>
    <w:p w:rsidR="000D5F16" w:rsidRPr="002D3237" w:rsidRDefault="00AB1B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8</w:t>
      </w:r>
      <w:r w:rsidR="00C65419" w:rsidRPr="002D3237">
        <w:rPr>
          <w:sz w:val="28"/>
          <w:szCs w:val="28"/>
        </w:rPr>
        <w:t>.</w:t>
      </w:r>
      <w:r w:rsidR="00E1533A">
        <w:rPr>
          <w:sz w:val="28"/>
          <w:szCs w:val="28"/>
        </w:rPr>
        <w:t>2</w:t>
      </w:r>
      <w:r w:rsidR="00941C1F" w:rsidRPr="002D3237">
        <w:rPr>
          <w:sz w:val="28"/>
          <w:szCs w:val="28"/>
        </w:rPr>
        <w:t>.</w:t>
      </w:r>
      <w:r w:rsidR="005F4081">
        <w:rPr>
          <w:sz w:val="28"/>
          <w:szCs w:val="28"/>
        </w:rPr>
        <w:t> </w:t>
      </w:r>
      <w:r w:rsidR="00737481" w:rsidRPr="002D3237">
        <w:rPr>
          <w:sz w:val="28"/>
          <w:szCs w:val="28"/>
        </w:rPr>
        <w:t>Все изменения и дополнения к настоящему По</w:t>
      </w:r>
      <w:r w:rsidR="005B3AE3">
        <w:rPr>
          <w:sz w:val="28"/>
          <w:szCs w:val="28"/>
        </w:rPr>
        <w:t xml:space="preserve">ложению утверждаются </w:t>
      </w:r>
      <w:r w:rsidR="00801D4C">
        <w:rPr>
          <w:sz w:val="28"/>
          <w:szCs w:val="28"/>
        </w:rPr>
        <w:t>начальником</w:t>
      </w:r>
      <w:r w:rsidR="0087748C">
        <w:rPr>
          <w:sz w:val="28"/>
          <w:szCs w:val="28"/>
        </w:rPr>
        <w:t xml:space="preserve"> Г</w:t>
      </w:r>
      <w:r w:rsidR="00801D4C">
        <w:rPr>
          <w:sz w:val="28"/>
          <w:szCs w:val="28"/>
        </w:rPr>
        <w:t xml:space="preserve">БУ СОК </w:t>
      </w:r>
      <w:r w:rsidR="0087748C">
        <w:rPr>
          <w:sz w:val="28"/>
          <w:szCs w:val="28"/>
        </w:rPr>
        <w:t xml:space="preserve"> «</w:t>
      </w:r>
      <w:r w:rsidR="00801D4C">
        <w:rPr>
          <w:sz w:val="28"/>
          <w:szCs w:val="28"/>
        </w:rPr>
        <w:t>Байконур</w:t>
      </w:r>
      <w:r w:rsidR="0087748C">
        <w:rPr>
          <w:sz w:val="28"/>
          <w:szCs w:val="28"/>
        </w:rPr>
        <w:t>»</w:t>
      </w:r>
      <w:r w:rsidR="001B299F">
        <w:rPr>
          <w:sz w:val="28"/>
          <w:szCs w:val="28"/>
        </w:rPr>
        <w:t>.</w:t>
      </w:r>
    </w:p>
    <w:p w:rsidR="00D21931" w:rsidRDefault="00D21931" w:rsidP="00D21931">
      <w:pPr>
        <w:pStyle w:val="ac"/>
        <w:spacing w:before="0" w:beforeAutospacing="0" w:after="0"/>
        <w:ind w:firstLine="539"/>
        <w:jc w:val="center"/>
        <w:rPr>
          <w:sz w:val="27"/>
          <w:szCs w:val="27"/>
        </w:rPr>
      </w:pPr>
    </w:p>
    <w:p w:rsidR="00966F19" w:rsidRDefault="00966F19" w:rsidP="00D21931">
      <w:pPr>
        <w:pStyle w:val="ac"/>
        <w:spacing w:before="0" w:beforeAutospacing="0" w:after="0"/>
        <w:ind w:left="5222"/>
        <w:rPr>
          <w:sz w:val="22"/>
          <w:szCs w:val="22"/>
        </w:rPr>
      </w:pPr>
    </w:p>
    <w:p w:rsidR="00AC28EF" w:rsidRDefault="00AC28EF" w:rsidP="00D21931">
      <w:pPr>
        <w:pStyle w:val="ac"/>
        <w:spacing w:before="0" w:beforeAutospacing="0" w:after="0"/>
        <w:ind w:left="5222"/>
        <w:rPr>
          <w:sz w:val="22"/>
          <w:szCs w:val="22"/>
        </w:rPr>
      </w:pPr>
    </w:p>
    <w:p w:rsidR="00AC28EF" w:rsidRDefault="00AC28EF" w:rsidP="00D21931">
      <w:pPr>
        <w:pStyle w:val="ac"/>
        <w:spacing w:before="0" w:beforeAutospacing="0" w:after="0"/>
        <w:ind w:left="5222"/>
        <w:rPr>
          <w:sz w:val="22"/>
          <w:szCs w:val="22"/>
        </w:rPr>
      </w:pPr>
    </w:p>
    <w:p w:rsidR="00AC28EF" w:rsidRDefault="00AC28EF" w:rsidP="00D21931">
      <w:pPr>
        <w:pStyle w:val="ac"/>
        <w:spacing w:before="0" w:beforeAutospacing="0" w:after="0"/>
        <w:ind w:left="5222"/>
        <w:rPr>
          <w:sz w:val="22"/>
          <w:szCs w:val="22"/>
        </w:rPr>
      </w:pPr>
    </w:p>
    <w:p w:rsidR="00AC28EF" w:rsidRDefault="00AC28EF" w:rsidP="00D21931">
      <w:pPr>
        <w:pStyle w:val="ac"/>
        <w:spacing w:before="0" w:beforeAutospacing="0" w:after="0"/>
        <w:ind w:left="5222"/>
        <w:rPr>
          <w:sz w:val="22"/>
          <w:szCs w:val="22"/>
        </w:rPr>
      </w:pPr>
    </w:p>
    <w:p w:rsidR="005F5BF6" w:rsidRDefault="005F4081" w:rsidP="00D21931">
      <w:pPr>
        <w:pStyle w:val="ac"/>
        <w:spacing w:before="0" w:beforeAutospacing="0" w:after="0"/>
        <w:ind w:left="522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21931" w:rsidRPr="00910831" w:rsidRDefault="00D21931" w:rsidP="00D21931">
      <w:pPr>
        <w:pStyle w:val="ac"/>
        <w:spacing w:before="0" w:beforeAutospacing="0" w:after="0"/>
        <w:ind w:left="5222"/>
        <w:rPr>
          <w:sz w:val="22"/>
          <w:szCs w:val="22"/>
        </w:rPr>
      </w:pPr>
      <w:r w:rsidRPr="00910831">
        <w:rPr>
          <w:sz w:val="22"/>
          <w:szCs w:val="22"/>
        </w:rPr>
        <w:t>Приложение № 1 к Положению о работ</w:t>
      </w:r>
      <w:r w:rsidR="001B299F" w:rsidRPr="00910831">
        <w:rPr>
          <w:sz w:val="22"/>
          <w:szCs w:val="22"/>
        </w:rPr>
        <w:t xml:space="preserve">е </w:t>
      </w:r>
      <w:r w:rsidR="00910831">
        <w:rPr>
          <w:sz w:val="22"/>
          <w:szCs w:val="22"/>
        </w:rPr>
        <w:br/>
      </w:r>
      <w:r w:rsidR="001B299F" w:rsidRPr="00910831">
        <w:rPr>
          <w:sz w:val="22"/>
          <w:szCs w:val="22"/>
        </w:rPr>
        <w:t xml:space="preserve">Ящика для обращений  </w:t>
      </w:r>
      <w:r w:rsidR="00910831" w:rsidRPr="00910831">
        <w:rPr>
          <w:sz w:val="22"/>
          <w:szCs w:val="22"/>
        </w:rPr>
        <w:br/>
      </w:r>
      <w:r w:rsidR="001B299F" w:rsidRPr="00910831">
        <w:rPr>
          <w:sz w:val="22"/>
          <w:szCs w:val="22"/>
        </w:rPr>
        <w:t xml:space="preserve">в </w:t>
      </w:r>
      <w:r w:rsidR="0087748C">
        <w:rPr>
          <w:sz w:val="22"/>
          <w:szCs w:val="22"/>
        </w:rPr>
        <w:t>Г</w:t>
      </w:r>
      <w:r w:rsidR="00801D4C">
        <w:rPr>
          <w:sz w:val="22"/>
          <w:szCs w:val="22"/>
        </w:rPr>
        <w:t>БУ СОК</w:t>
      </w:r>
      <w:r w:rsidR="0087748C">
        <w:rPr>
          <w:sz w:val="22"/>
          <w:szCs w:val="22"/>
        </w:rPr>
        <w:t xml:space="preserve"> «</w:t>
      </w:r>
      <w:r w:rsidR="00801D4C">
        <w:rPr>
          <w:sz w:val="22"/>
          <w:szCs w:val="22"/>
        </w:rPr>
        <w:t>Байконур</w:t>
      </w:r>
      <w:r w:rsidR="0087748C">
        <w:rPr>
          <w:sz w:val="22"/>
          <w:szCs w:val="22"/>
        </w:rPr>
        <w:t>»</w:t>
      </w:r>
    </w:p>
    <w:p w:rsidR="00D21931" w:rsidRPr="00910831" w:rsidRDefault="00D21931" w:rsidP="00D21931">
      <w:pPr>
        <w:pStyle w:val="ac"/>
        <w:spacing w:before="0" w:beforeAutospacing="0" w:after="0"/>
        <w:ind w:left="5222"/>
        <w:rPr>
          <w:sz w:val="22"/>
          <w:szCs w:val="22"/>
        </w:rPr>
      </w:pPr>
    </w:p>
    <w:p w:rsidR="00D21931" w:rsidRDefault="00D21931" w:rsidP="00D21931">
      <w:pPr>
        <w:pStyle w:val="ac"/>
        <w:spacing w:after="0"/>
        <w:ind w:left="5245"/>
        <w:jc w:val="center"/>
      </w:pPr>
    </w:p>
    <w:p w:rsidR="00D21931" w:rsidRDefault="00D21931" w:rsidP="00D21931">
      <w:pPr>
        <w:pStyle w:val="ac"/>
        <w:spacing w:before="0" w:beforeAutospacing="0" w:after="0"/>
        <w:ind w:firstLine="539"/>
        <w:jc w:val="center"/>
        <w:rPr>
          <w:sz w:val="28"/>
          <w:szCs w:val="28"/>
        </w:rPr>
      </w:pPr>
    </w:p>
    <w:p w:rsidR="00844F8B" w:rsidRPr="001B1480" w:rsidRDefault="00910831" w:rsidP="00844F8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B1480">
        <w:rPr>
          <w:rFonts w:ascii="Times New Roman" w:hAnsi="Times New Roman" w:cs="Times New Roman"/>
          <w:sz w:val="24"/>
          <w:szCs w:val="24"/>
        </w:rPr>
        <w:t>Начат: «__»</w:t>
      </w:r>
      <w:r w:rsidR="00844F8B" w:rsidRPr="001B1480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844F8B" w:rsidRPr="001B1480" w:rsidRDefault="00910831" w:rsidP="00844F8B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1B1480">
        <w:rPr>
          <w:rFonts w:ascii="Times New Roman" w:hAnsi="Times New Roman" w:cs="Times New Roman"/>
          <w:sz w:val="24"/>
          <w:szCs w:val="24"/>
        </w:rPr>
        <w:t>Окончен: «__»</w:t>
      </w:r>
      <w:r w:rsidR="00844F8B" w:rsidRPr="001B1480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844F8B" w:rsidRPr="001B1480" w:rsidRDefault="00910831" w:rsidP="00844F8B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1B1480">
        <w:rPr>
          <w:rFonts w:ascii="Times New Roman" w:hAnsi="Times New Roman" w:cs="Times New Roman"/>
          <w:sz w:val="24"/>
          <w:szCs w:val="24"/>
        </w:rPr>
        <w:t>На «____»</w:t>
      </w:r>
      <w:r w:rsidR="00844F8B" w:rsidRPr="001B1480">
        <w:rPr>
          <w:rFonts w:ascii="Times New Roman" w:hAnsi="Times New Roman" w:cs="Times New Roman"/>
          <w:sz w:val="24"/>
          <w:szCs w:val="24"/>
        </w:rPr>
        <w:t xml:space="preserve"> листах</w:t>
      </w:r>
    </w:p>
    <w:p w:rsidR="00844F8B" w:rsidRPr="00910831" w:rsidRDefault="00844F8B" w:rsidP="00844F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1548" w:rsidRPr="001B1480" w:rsidRDefault="00631548" w:rsidP="00844F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31"/>
      <w:bookmarkEnd w:id="3"/>
    </w:p>
    <w:p w:rsidR="00844F8B" w:rsidRPr="001B1480" w:rsidRDefault="00844F8B" w:rsidP="00844F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1480">
        <w:rPr>
          <w:rFonts w:ascii="Times New Roman" w:hAnsi="Times New Roman" w:cs="Times New Roman"/>
          <w:sz w:val="24"/>
          <w:szCs w:val="24"/>
        </w:rPr>
        <w:t>ЖУРНАЛ</w:t>
      </w:r>
    </w:p>
    <w:p w:rsidR="00844F8B" w:rsidRPr="001B1480" w:rsidRDefault="00631548" w:rsidP="009108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1480">
        <w:rPr>
          <w:rFonts w:ascii="Times New Roman" w:hAnsi="Times New Roman" w:cs="Times New Roman"/>
          <w:sz w:val="24"/>
          <w:szCs w:val="24"/>
        </w:rPr>
        <w:t>у</w:t>
      </w:r>
      <w:r w:rsidR="00844F8B" w:rsidRPr="001B1480">
        <w:rPr>
          <w:rFonts w:ascii="Times New Roman" w:hAnsi="Times New Roman" w:cs="Times New Roman"/>
          <w:sz w:val="24"/>
          <w:szCs w:val="24"/>
        </w:rPr>
        <w:t xml:space="preserve">чёта вскрытия </w:t>
      </w:r>
      <w:r w:rsidR="005F4081">
        <w:rPr>
          <w:rFonts w:ascii="Times New Roman" w:hAnsi="Times New Roman" w:cs="Times New Roman"/>
          <w:sz w:val="24"/>
          <w:szCs w:val="24"/>
        </w:rPr>
        <w:t>я</w:t>
      </w:r>
      <w:r w:rsidR="00844F8B" w:rsidRPr="001B1480">
        <w:rPr>
          <w:rFonts w:ascii="Times New Roman" w:hAnsi="Times New Roman" w:cs="Times New Roman"/>
          <w:sz w:val="24"/>
          <w:szCs w:val="24"/>
        </w:rPr>
        <w:t xml:space="preserve">щика для обращений </w:t>
      </w:r>
    </w:p>
    <w:p w:rsidR="00631548" w:rsidRDefault="00631548" w:rsidP="00844F8B">
      <w:pPr>
        <w:pStyle w:val="ConsPlusNormal"/>
        <w:jc w:val="center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275"/>
        <w:gridCol w:w="1276"/>
        <w:gridCol w:w="1276"/>
        <w:gridCol w:w="1984"/>
        <w:gridCol w:w="2268"/>
        <w:gridCol w:w="1560"/>
      </w:tblGrid>
      <w:tr w:rsidR="00DD0A2F" w:rsidTr="00704AA4">
        <w:tc>
          <w:tcPr>
            <w:tcW w:w="488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10831">
              <w:rPr>
                <w:rFonts w:ascii="Times New Roman" w:hAnsi="Times New Roman" w:cs="Times New Roman"/>
              </w:rPr>
              <w:t>п</w:t>
            </w:r>
            <w:proofErr w:type="gramEnd"/>
            <w:r w:rsidRPr="009108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5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 xml:space="preserve">Дата </w:t>
            </w:r>
          </w:p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вскрытия</w:t>
            </w:r>
          </w:p>
        </w:tc>
        <w:tc>
          <w:tcPr>
            <w:tcW w:w="1276" w:type="dxa"/>
          </w:tcPr>
          <w:p w:rsidR="00DD0A2F" w:rsidRPr="00910831" w:rsidRDefault="00DD0A2F" w:rsidP="00631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Время вскрытия</w:t>
            </w:r>
          </w:p>
        </w:tc>
        <w:tc>
          <w:tcPr>
            <w:tcW w:w="1276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Количество обращений</w:t>
            </w:r>
          </w:p>
        </w:tc>
        <w:tc>
          <w:tcPr>
            <w:tcW w:w="1984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Подпись лиц, присутствующих при вскрытии</w:t>
            </w:r>
          </w:p>
        </w:tc>
        <w:tc>
          <w:tcPr>
            <w:tcW w:w="2268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Фамилия, инициалы присутствующих при вскрытии</w:t>
            </w:r>
          </w:p>
        </w:tc>
        <w:tc>
          <w:tcPr>
            <w:tcW w:w="1560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Время опечатывания</w:t>
            </w:r>
          </w:p>
        </w:tc>
      </w:tr>
      <w:tr w:rsidR="00DD0A2F" w:rsidTr="00704AA4">
        <w:tc>
          <w:tcPr>
            <w:tcW w:w="488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831">
              <w:rPr>
                <w:rFonts w:ascii="Times New Roman" w:hAnsi="Times New Roman" w:cs="Times New Roman"/>
              </w:rPr>
              <w:t>7</w:t>
            </w:r>
          </w:p>
        </w:tc>
      </w:tr>
      <w:tr w:rsidR="00DD0A2F" w:rsidTr="00704AA4">
        <w:tc>
          <w:tcPr>
            <w:tcW w:w="488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D0A2F" w:rsidRPr="00910831" w:rsidRDefault="00DD0A2F" w:rsidP="00470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1931" w:rsidRPr="00803C22" w:rsidRDefault="00D21931" w:rsidP="00D2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1931" w:rsidRDefault="00D21931" w:rsidP="00D21931">
      <w:pPr>
        <w:pStyle w:val="ConsPlusNormal"/>
        <w:ind w:firstLine="540"/>
        <w:jc w:val="both"/>
      </w:pPr>
      <w:bookmarkStart w:id="4" w:name="P72"/>
      <w:bookmarkEnd w:id="4"/>
    </w:p>
    <w:p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5502CE" w:rsidRDefault="005502CE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5502CE" w:rsidRDefault="005502CE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910831" w:rsidRDefault="00910831" w:rsidP="00844F8B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910831" w:rsidRDefault="00910831" w:rsidP="00844F8B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910831" w:rsidRDefault="00910831" w:rsidP="00844F8B">
      <w:pPr>
        <w:pStyle w:val="ac"/>
        <w:spacing w:before="0" w:beforeAutospacing="0" w:after="0"/>
        <w:ind w:left="5222"/>
        <w:rPr>
          <w:sz w:val="27"/>
          <w:szCs w:val="27"/>
        </w:rPr>
      </w:pPr>
    </w:p>
    <w:p w:rsidR="00910831" w:rsidRPr="00910831" w:rsidRDefault="00910831" w:rsidP="00910831">
      <w:pPr>
        <w:pStyle w:val="ac"/>
        <w:spacing w:before="0" w:beforeAutospacing="0" w:after="0"/>
        <w:ind w:left="5222"/>
        <w:rPr>
          <w:sz w:val="22"/>
          <w:szCs w:val="22"/>
        </w:rPr>
      </w:pPr>
      <w:r w:rsidRPr="0091083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910831">
        <w:rPr>
          <w:sz w:val="22"/>
          <w:szCs w:val="22"/>
        </w:rPr>
        <w:t xml:space="preserve"> к Положению о работе </w:t>
      </w:r>
      <w:r>
        <w:rPr>
          <w:sz w:val="22"/>
          <w:szCs w:val="22"/>
        </w:rPr>
        <w:br/>
      </w:r>
      <w:r w:rsidR="005F4081">
        <w:rPr>
          <w:sz w:val="22"/>
          <w:szCs w:val="22"/>
        </w:rPr>
        <w:t>я</w:t>
      </w:r>
      <w:r w:rsidRPr="00910831">
        <w:rPr>
          <w:sz w:val="22"/>
          <w:szCs w:val="22"/>
        </w:rPr>
        <w:t xml:space="preserve">щика для обращений граждан </w:t>
      </w:r>
      <w:r w:rsidRPr="00910831">
        <w:rPr>
          <w:sz w:val="22"/>
          <w:szCs w:val="22"/>
        </w:rPr>
        <w:br/>
        <w:t xml:space="preserve">в </w:t>
      </w:r>
      <w:r w:rsidR="0087748C">
        <w:rPr>
          <w:sz w:val="22"/>
          <w:szCs w:val="22"/>
        </w:rPr>
        <w:t>Г</w:t>
      </w:r>
      <w:r w:rsidR="00801D4C">
        <w:rPr>
          <w:sz w:val="22"/>
          <w:szCs w:val="22"/>
        </w:rPr>
        <w:t>БУ СОК</w:t>
      </w:r>
      <w:r w:rsidR="0087748C">
        <w:rPr>
          <w:sz w:val="22"/>
          <w:szCs w:val="22"/>
        </w:rPr>
        <w:t xml:space="preserve"> «</w:t>
      </w:r>
      <w:r w:rsidR="00801D4C">
        <w:rPr>
          <w:sz w:val="22"/>
          <w:szCs w:val="22"/>
        </w:rPr>
        <w:t>Байконур</w:t>
      </w:r>
      <w:r w:rsidR="0087748C">
        <w:rPr>
          <w:sz w:val="22"/>
          <w:szCs w:val="22"/>
        </w:rPr>
        <w:t>»</w:t>
      </w:r>
    </w:p>
    <w:p w:rsidR="00910831" w:rsidRPr="00910831" w:rsidRDefault="00910831" w:rsidP="00910831">
      <w:pPr>
        <w:pStyle w:val="ac"/>
        <w:spacing w:before="0" w:beforeAutospacing="0" w:after="0"/>
        <w:ind w:left="5222"/>
      </w:pPr>
    </w:p>
    <w:p w:rsidR="00910831" w:rsidRPr="00910831" w:rsidRDefault="00910831" w:rsidP="00844F8B">
      <w:pPr>
        <w:pStyle w:val="ac"/>
        <w:spacing w:before="0" w:beforeAutospacing="0" w:after="0"/>
        <w:ind w:left="5222"/>
      </w:pPr>
    </w:p>
    <w:p w:rsidR="00D21931" w:rsidRPr="00910831" w:rsidRDefault="00D21931" w:rsidP="00D2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1931" w:rsidRPr="00910831" w:rsidRDefault="00D21931" w:rsidP="00D2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4F8B" w:rsidRPr="00A44830" w:rsidRDefault="00D21931" w:rsidP="005502CE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44830">
        <w:rPr>
          <w:rFonts w:ascii="Times New Roman" w:hAnsi="Times New Roman" w:cs="Times New Roman"/>
          <w:sz w:val="28"/>
          <w:szCs w:val="28"/>
        </w:rPr>
        <w:br/>
      </w:r>
      <w:r w:rsidR="005502CE" w:rsidRPr="00A44830">
        <w:rPr>
          <w:rFonts w:ascii="Times New Roman" w:hAnsi="Times New Roman" w:cs="Times New Roman"/>
          <w:sz w:val="28"/>
          <w:szCs w:val="28"/>
        </w:rPr>
        <w:t>АКТ</w:t>
      </w:r>
    </w:p>
    <w:p w:rsidR="00844F8B" w:rsidRPr="00A44830" w:rsidRDefault="00844F8B" w:rsidP="005502CE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44830">
        <w:rPr>
          <w:rFonts w:ascii="Times New Roman" w:hAnsi="Times New Roman" w:cs="Times New Roman"/>
          <w:sz w:val="28"/>
          <w:szCs w:val="28"/>
        </w:rPr>
        <w:t xml:space="preserve">о </w:t>
      </w:r>
      <w:r w:rsidR="005502CE" w:rsidRPr="00A44830">
        <w:rPr>
          <w:rFonts w:ascii="Times New Roman" w:hAnsi="Times New Roman" w:cs="Times New Roman"/>
          <w:sz w:val="28"/>
          <w:szCs w:val="28"/>
        </w:rPr>
        <w:t>невозможности прочтения текста обращения</w:t>
      </w:r>
    </w:p>
    <w:p w:rsidR="005502CE" w:rsidRPr="00910831" w:rsidRDefault="005502CE" w:rsidP="005502CE">
      <w:pPr>
        <w:pStyle w:val="ConsPlusNonforma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502CE" w:rsidRPr="00A44830" w:rsidRDefault="005502CE" w:rsidP="005502CE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4830">
        <w:rPr>
          <w:rFonts w:ascii="Times New Roman" w:hAnsi="Times New Roman" w:cs="Times New Roman"/>
          <w:sz w:val="28"/>
          <w:szCs w:val="28"/>
        </w:rPr>
        <w:t xml:space="preserve">г. Байконур                                                 </w:t>
      </w:r>
      <w:r w:rsidR="00910831" w:rsidRPr="00A44830">
        <w:rPr>
          <w:rFonts w:ascii="Times New Roman" w:hAnsi="Times New Roman" w:cs="Times New Roman"/>
          <w:sz w:val="28"/>
          <w:szCs w:val="28"/>
        </w:rPr>
        <w:t xml:space="preserve">  «</w:t>
      </w:r>
      <w:r w:rsidRPr="00A44830">
        <w:rPr>
          <w:rFonts w:ascii="Times New Roman" w:hAnsi="Times New Roman" w:cs="Times New Roman"/>
          <w:sz w:val="28"/>
          <w:szCs w:val="28"/>
        </w:rPr>
        <w:t>____» ______________ 20__ г.</w:t>
      </w:r>
    </w:p>
    <w:p w:rsidR="00844F8B" w:rsidRPr="00A44830" w:rsidRDefault="00844F8B" w:rsidP="005502CE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44F8B" w:rsidRPr="00A44830" w:rsidRDefault="001629AB" w:rsidP="005502CE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4830">
        <w:rPr>
          <w:rFonts w:ascii="Times New Roman" w:hAnsi="Times New Roman" w:cs="Times New Roman"/>
          <w:sz w:val="28"/>
          <w:szCs w:val="28"/>
        </w:rPr>
        <w:t>Акт составлен членами Комиссии:</w:t>
      </w:r>
    </w:p>
    <w:p w:rsidR="00844F8B" w:rsidRPr="00910831" w:rsidRDefault="00844F8B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083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1629AB" w:rsidRPr="00910831">
        <w:rPr>
          <w:rFonts w:ascii="Times New Roman" w:hAnsi="Times New Roman" w:cs="Times New Roman"/>
          <w:sz w:val="24"/>
          <w:szCs w:val="24"/>
        </w:rPr>
        <w:t>__</w:t>
      </w:r>
      <w:r w:rsidRPr="00910831">
        <w:rPr>
          <w:rFonts w:ascii="Times New Roman" w:hAnsi="Times New Roman" w:cs="Times New Roman"/>
          <w:sz w:val="24"/>
          <w:szCs w:val="24"/>
        </w:rPr>
        <w:t>_</w:t>
      </w:r>
    </w:p>
    <w:p w:rsidR="00844F8B" w:rsidRPr="00910831" w:rsidRDefault="001629AB" w:rsidP="001629AB">
      <w:pPr>
        <w:pStyle w:val="ConsPlusNonformat"/>
        <w:ind w:left="426"/>
        <w:jc w:val="center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>(ФИО, должность)</w:t>
      </w:r>
    </w:p>
    <w:p w:rsidR="00844F8B" w:rsidRPr="00910831" w:rsidRDefault="00844F8B" w:rsidP="005502CE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>___________________________________________________________________________</w:t>
      </w:r>
      <w:r w:rsidR="001B1480">
        <w:rPr>
          <w:rFonts w:ascii="Times New Roman" w:hAnsi="Times New Roman" w:cs="Times New Roman"/>
        </w:rPr>
        <w:t>______________</w:t>
      </w:r>
    </w:p>
    <w:p w:rsidR="00844F8B" w:rsidRPr="00910831" w:rsidRDefault="001629AB" w:rsidP="001629AB">
      <w:pPr>
        <w:pStyle w:val="ConsPlusNonformat"/>
        <w:ind w:left="426"/>
        <w:jc w:val="center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>(ФИО, должность)</w:t>
      </w:r>
    </w:p>
    <w:p w:rsidR="001629AB" w:rsidRPr="00910831" w:rsidRDefault="001629AB" w:rsidP="001629AB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1B1480">
        <w:rPr>
          <w:rFonts w:ascii="Times New Roman" w:hAnsi="Times New Roman" w:cs="Times New Roman"/>
        </w:rPr>
        <w:t>_______________</w:t>
      </w:r>
    </w:p>
    <w:p w:rsidR="001629AB" w:rsidRPr="00910831" w:rsidRDefault="001629AB" w:rsidP="001629AB">
      <w:pPr>
        <w:pStyle w:val="ConsPlusNonformat"/>
        <w:ind w:left="426"/>
        <w:jc w:val="center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>(ФИО, должность)</w:t>
      </w:r>
    </w:p>
    <w:p w:rsidR="001629AB" w:rsidRPr="00910831" w:rsidRDefault="001629AB" w:rsidP="001629AB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>___________________________________________________________________________</w:t>
      </w:r>
      <w:r w:rsidR="001B1480">
        <w:rPr>
          <w:rFonts w:ascii="Times New Roman" w:hAnsi="Times New Roman" w:cs="Times New Roman"/>
        </w:rPr>
        <w:t>_______________</w:t>
      </w:r>
    </w:p>
    <w:p w:rsidR="001629AB" w:rsidRPr="00910831" w:rsidRDefault="001629AB" w:rsidP="001629AB">
      <w:pPr>
        <w:pStyle w:val="ConsPlusNonformat"/>
        <w:ind w:left="426"/>
        <w:jc w:val="center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 xml:space="preserve"> (ФИО, должность)</w:t>
      </w:r>
    </w:p>
    <w:p w:rsidR="001629AB" w:rsidRPr="00910831" w:rsidRDefault="001629AB" w:rsidP="001629AB">
      <w:pPr>
        <w:pStyle w:val="ConsPlusNonforma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44F8B" w:rsidRPr="00A44830" w:rsidRDefault="001629AB" w:rsidP="005502CE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830">
        <w:rPr>
          <w:rFonts w:ascii="Times New Roman" w:hAnsi="Times New Roman" w:cs="Times New Roman"/>
          <w:sz w:val="28"/>
          <w:szCs w:val="28"/>
        </w:rPr>
        <w:t xml:space="preserve">По факту поступления в </w:t>
      </w:r>
      <w:r w:rsidR="005F4081">
        <w:rPr>
          <w:rFonts w:ascii="Times New Roman" w:hAnsi="Times New Roman" w:cs="Times New Roman"/>
          <w:sz w:val="28"/>
          <w:szCs w:val="28"/>
        </w:rPr>
        <w:t>я</w:t>
      </w:r>
      <w:r w:rsidRPr="00A44830">
        <w:rPr>
          <w:rFonts w:ascii="Times New Roman" w:hAnsi="Times New Roman" w:cs="Times New Roman"/>
          <w:sz w:val="28"/>
          <w:szCs w:val="28"/>
        </w:rPr>
        <w:t>щик для обращений письменного обращения, содержащего текст, не поддающейся прочтению по причине (неразборчивый почерк, размытый, плохо чи</w:t>
      </w:r>
      <w:r w:rsidR="001E3348" w:rsidRPr="00A44830">
        <w:rPr>
          <w:rFonts w:ascii="Times New Roman" w:hAnsi="Times New Roman" w:cs="Times New Roman"/>
          <w:sz w:val="28"/>
          <w:szCs w:val="28"/>
        </w:rPr>
        <w:t>таемый текст и т.д.).</w:t>
      </w:r>
      <w:proofErr w:type="gramEnd"/>
    </w:p>
    <w:p w:rsidR="001E3348" w:rsidRPr="00910831" w:rsidRDefault="001E3348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3348" w:rsidRPr="00A44830" w:rsidRDefault="00910831" w:rsidP="005502CE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4830">
        <w:rPr>
          <w:rFonts w:ascii="Times New Roman" w:hAnsi="Times New Roman" w:cs="Times New Roman"/>
          <w:sz w:val="28"/>
          <w:szCs w:val="28"/>
        </w:rPr>
        <w:t>Дата поступления обращения</w:t>
      </w:r>
      <w:r w:rsidR="001E3348" w:rsidRPr="00A44830">
        <w:rPr>
          <w:rFonts w:ascii="Times New Roman" w:hAnsi="Times New Roman" w:cs="Times New Roman"/>
          <w:sz w:val="28"/>
          <w:szCs w:val="28"/>
        </w:rPr>
        <w:t xml:space="preserve"> «_</w:t>
      </w:r>
      <w:r w:rsidR="00313F69" w:rsidRPr="00A44830">
        <w:rPr>
          <w:rFonts w:ascii="Times New Roman" w:hAnsi="Times New Roman" w:cs="Times New Roman"/>
          <w:sz w:val="28"/>
          <w:szCs w:val="28"/>
        </w:rPr>
        <w:t>_</w:t>
      </w:r>
      <w:r w:rsidR="001E3348" w:rsidRPr="00A44830">
        <w:rPr>
          <w:rFonts w:ascii="Times New Roman" w:hAnsi="Times New Roman" w:cs="Times New Roman"/>
          <w:sz w:val="28"/>
          <w:szCs w:val="28"/>
        </w:rPr>
        <w:t>_» ___________ 20__ г.</w:t>
      </w:r>
    </w:p>
    <w:p w:rsidR="001E3348" w:rsidRPr="00A44830" w:rsidRDefault="001E3348" w:rsidP="005502CE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E3348" w:rsidRPr="00A44830" w:rsidRDefault="001E3348" w:rsidP="005502CE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4830">
        <w:rPr>
          <w:rFonts w:ascii="Times New Roman" w:hAnsi="Times New Roman" w:cs="Times New Roman"/>
          <w:sz w:val="28"/>
          <w:szCs w:val="28"/>
        </w:rPr>
        <w:t>Акт составлен в 1 экземпляре «</w:t>
      </w:r>
      <w:r w:rsidR="00313F69" w:rsidRPr="00A44830">
        <w:rPr>
          <w:rFonts w:ascii="Times New Roman" w:hAnsi="Times New Roman" w:cs="Times New Roman"/>
          <w:sz w:val="28"/>
          <w:szCs w:val="28"/>
        </w:rPr>
        <w:t>_</w:t>
      </w:r>
      <w:r w:rsidRPr="00A44830">
        <w:rPr>
          <w:rFonts w:ascii="Times New Roman" w:hAnsi="Times New Roman" w:cs="Times New Roman"/>
          <w:sz w:val="28"/>
          <w:szCs w:val="28"/>
        </w:rPr>
        <w:t>__» ___________ 20__ г. в ___ ч. ___ мин.</w:t>
      </w:r>
    </w:p>
    <w:p w:rsidR="001629AB" w:rsidRPr="00910831" w:rsidRDefault="001629AB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629AB" w:rsidRPr="00910831" w:rsidRDefault="001629AB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4F8B" w:rsidRPr="00910831" w:rsidRDefault="001E3348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4830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844F8B" w:rsidRPr="00910831">
        <w:rPr>
          <w:rFonts w:ascii="Times New Roman" w:hAnsi="Times New Roman" w:cs="Times New Roman"/>
          <w:sz w:val="24"/>
          <w:szCs w:val="24"/>
        </w:rPr>
        <w:t xml:space="preserve"> _____________   ________</w:t>
      </w:r>
      <w:r w:rsidR="00A4483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44F8B" w:rsidRPr="00910831" w:rsidRDefault="00910831" w:rsidP="005502CE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 xml:space="preserve"> (подпись</w:t>
      </w:r>
      <w:r w:rsidR="00844F8B" w:rsidRPr="00910831">
        <w:rPr>
          <w:rFonts w:ascii="Times New Roman" w:hAnsi="Times New Roman" w:cs="Times New Roman"/>
        </w:rPr>
        <w:t>)               (инициалы и фамилия)</w:t>
      </w:r>
    </w:p>
    <w:p w:rsidR="00844F8B" w:rsidRPr="00A44830" w:rsidRDefault="00844F8B" w:rsidP="005502CE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D0030" w:rsidRPr="00910831" w:rsidRDefault="000D0030" w:rsidP="000D0030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483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10831">
        <w:rPr>
          <w:rFonts w:ascii="Times New Roman" w:hAnsi="Times New Roman" w:cs="Times New Roman"/>
          <w:sz w:val="24"/>
          <w:szCs w:val="24"/>
        </w:rPr>
        <w:t xml:space="preserve">    _____________   ________________________________________</w:t>
      </w:r>
      <w:r w:rsidR="00A44830">
        <w:rPr>
          <w:rFonts w:ascii="Times New Roman" w:hAnsi="Times New Roman" w:cs="Times New Roman"/>
          <w:sz w:val="24"/>
          <w:szCs w:val="24"/>
        </w:rPr>
        <w:t>__</w:t>
      </w:r>
    </w:p>
    <w:p w:rsidR="000D0030" w:rsidRPr="00910831" w:rsidRDefault="000D0030" w:rsidP="000D0030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>(подпись)               (инициалы и фамилия)</w:t>
      </w:r>
    </w:p>
    <w:p w:rsidR="000D0030" w:rsidRPr="00910831" w:rsidRDefault="000D0030" w:rsidP="000D0030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4830">
        <w:rPr>
          <w:rFonts w:ascii="Times New Roman" w:hAnsi="Times New Roman" w:cs="Times New Roman"/>
          <w:sz w:val="28"/>
          <w:szCs w:val="28"/>
        </w:rPr>
        <w:t>Члены Комиссии</w:t>
      </w:r>
      <w:r w:rsidRPr="00910831">
        <w:rPr>
          <w:rFonts w:ascii="Times New Roman" w:hAnsi="Times New Roman" w:cs="Times New Roman"/>
          <w:sz w:val="24"/>
          <w:szCs w:val="24"/>
        </w:rPr>
        <w:t xml:space="preserve"> _____________   ________________________________________</w:t>
      </w:r>
      <w:r w:rsidR="00A44830">
        <w:rPr>
          <w:rFonts w:ascii="Times New Roman" w:hAnsi="Times New Roman" w:cs="Times New Roman"/>
          <w:sz w:val="24"/>
          <w:szCs w:val="24"/>
        </w:rPr>
        <w:t>_</w:t>
      </w:r>
    </w:p>
    <w:p w:rsidR="000D0030" w:rsidRPr="00910831" w:rsidRDefault="000D0030" w:rsidP="000D0030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>(подпись)               (инициалы и фамилия)</w:t>
      </w:r>
    </w:p>
    <w:p w:rsidR="000D0030" w:rsidRPr="00910831" w:rsidRDefault="000D0030" w:rsidP="000D0030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>_____________   ________________________________________</w:t>
      </w:r>
      <w:r w:rsidR="00A44830">
        <w:rPr>
          <w:rFonts w:ascii="Times New Roman" w:hAnsi="Times New Roman" w:cs="Times New Roman"/>
        </w:rPr>
        <w:t>____________</w:t>
      </w:r>
    </w:p>
    <w:p w:rsidR="000D0030" w:rsidRPr="00910831" w:rsidRDefault="000D0030" w:rsidP="000D0030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>(подпись)               (инициалы и фамилия)</w:t>
      </w:r>
    </w:p>
    <w:p w:rsidR="000D0030" w:rsidRPr="00910831" w:rsidRDefault="000D0030" w:rsidP="000D0030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 xml:space="preserve"> _____________   ________________________________________</w:t>
      </w:r>
      <w:r w:rsidR="00A44830">
        <w:rPr>
          <w:rFonts w:ascii="Times New Roman" w:hAnsi="Times New Roman" w:cs="Times New Roman"/>
        </w:rPr>
        <w:t>___________</w:t>
      </w:r>
    </w:p>
    <w:p w:rsidR="000D0030" w:rsidRPr="00910831" w:rsidRDefault="000D0030" w:rsidP="000D0030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910831">
        <w:rPr>
          <w:rFonts w:ascii="Times New Roman" w:hAnsi="Times New Roman" w:cs="Times New Roman"/>
        </w:rPr>
        <w:t xml:space="preserve"> (подпись)               (инициалы и фамилия)</w:t>
      </w:r>
    </w:p>
    <w:p w:rsidR="000D0030" w:rsidRDefault="000D0030" w:rsidP="000D0030">
      <w:pPr>
        <w:pStyle w:val="ConsPlusNonformat"/>
        <w:ind w:left="426"/>
        <w:jc w:val="both"/>
      </w:pPr>
    </w:p>
    <w:p w:rsidR="000D0030" w:rsidRDefault="000D0030" w:rsidP="000D0030">
      <w:pPr>
        <w:pStyle w:val="ConsPlusNonformat"/>
        <w:ind w:left="426"/>
        <w:jc w:val="both"/>
      </w:pPr>
    </w:p>
    <w:p w:rsidR="000D0030" w:rsidRDefault="000D0030" w:rsidP="000D0030">
      <w:pPr>
        <w:pStyle w:val="ConsPlusNonformat"/>
        <w:ind w:left="426"/>
        <w:jc w:val="both"/>
      </w:pPr>
    </w:p>
    <w:p w:rsidR="000D0030" w:rsidRDefault="000D0030" w:rsidP="000D0030">
      <w:pPr>
        <w:pStyle w:val="ConsPlusNonformat"/>
        <w:ind w:left="426"/>
        <w:jc w:val="both"/>
      </w:pPr>
    </w:p>
    <w:p w:rsidR="00D21931" w:rsidRPr="00DE3AA7" w:rsidRDefault="00D21931" w:rsidP="00D21931">
      <w:pPr>
        <w:pStyle w:val="ac"/>
        <w:spacing w:before="0" w:beforeAutospacing="0" w:after="0"/>
        <w:ind w:firstLine="539"/>
        <w:jc w:val="center"/>
        <w:rPr>
          <w:sz w:val="28"/>
          <w:szCs w:val="28"/>
        </w:rPr>
      </w:pPr>
    </w:p>
    <w:sectPr w:rsidR="00D21931" w:rsidRPr="00DE3AA7" w:rsidSect="002D3237">
      <w:headerReference w:type="default" r:id="rId8"/>
      <w:footerReference w:type="default" r:id="rId9"/>
      <w:pgSz w:w="11900" w:h="16840"/>
      <w:pgMar w:top="709" w:right="843" w:bottom="568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1E" w:rsidRDefault="00616C1E">
      <w:r>
        <w:separator/>
      </w:r>
    </w:p>
  </w:endnote>
  <w:endnote w:type="continuationSeparator" w:id="0">
    <w:p w:rsidR="00616C1E" w:rsidRDefault="0061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16" w:rsidRDefault="00A70F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104140</wp:posOffset>
              </wp:positionH>
              <wp:positionV relativeFrom="page">
                <wp:posOffset>7408545</wp:posOffset>
              </wp:positionV>
              <wp:extent cx="164465" cy="17526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16" w:rsidRDefault="0073748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2pt"/>
                            </w:rPr>
                            <w:t>"К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.2pt;margin-top:583.35pt;width:12.9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" filled="f" stroked="f">
              <v:textbox style="mso-fit-shape-to-text:t" inset="0,0,0,0">
                <w:txbxContent>
                  <w:p w:rsidR="000D5F16" w:rsidRDefault="0073748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2pt"/>
                      </w:rPr>
                      <w:t>"К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1E" w:rsidRDefault="00616C1E"/>
  </w:footnote>
  <w:footnote w:type="continuationSeparator" w:id="0">
    <w:p w:rsidR="00616C1E" w:rsidRDefault="00616C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16" w:rsidRDefault="00A70F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5191125</wp:posOffset>
              </wp:positionH>
              <wp:positionV relativeFrom="page">
                <wp:posOffset>431165</wp:posOffset>
              </wp:positionV>
              <wp:extent cx="4758055" cy="175260"/>
              <wp:effectExtent l="0" t="254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80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16" w:rsidRDefault="00495ED2">
                          <w:pPr>
                            <w:pStyle w:val="Headerorfooter0"/>
                            <w:shd w:val="clear" w:color="auto" w:fill="auto"/>
                            <w:tabs>
                              <w:tab w:val="left" w:pos="0"/>
                              <w:tab w:val="right" w:pos="7493"/>
                            </w:tabs>
                            <w:spacing w:line="240" w:lineRule="auto"/>
                          </w:pPr>
                          <w:r>
                            <w:rPr>
                              <w:rStyle w:val="Headerorfooter7ptBoldItalic"/>
                            </w:rPr>
                            <w:t>.</w:t>
                          </w:r>
                          <w:r w:rsidR="00737481">
                            <w:rPr>
                              <w:rStyle w:val="HeaderorfooterConsolas4pt"/>
                            </w:rPr>
                            <w:t>* *</w:t>
                          </w:r>
                          <w:r w:rsidR="00737481">
                            <w:rPr>
                              <w:rStyle w:val="HeaderorfooterConsolas4pt"/>
                            </w:rPr>
                            <w:tab/>
                          </w:r>
                          <w:r w:rsidR="00737481">
                            <w:rPr>
                              <w:rStyle w:val="Headerorfooter12pt"/>
                            </w:rPr>
                            <w:t>Приложение №</w:t>
                          </w:r>
                          <w:r w:rsidR="00545864">
                            <w:fldChar w:fldCharType="begin"/>
                          </w:r>
                          <w:r w:rsidR="00737481">
                            <w:instrText xml:space="preserve"> PAGE \* MERGEFORMAT </w:instrText>
                          </w:r>
                          <w:r w:rsidR="00545864">
                            <w:fldChar w:fldCharType="separate"/>
                          </w:r>
                          <w:r w:rsidR="006E5519" w:rsidRPr="006E5519">
                            <w:rPr>
                              <w:rStyle w:val="Headerorfooter12pt"/>
                              <w:noProof/>
                            </w:rPr>
                            <w:t>1</w:t>
                          </w:r>
                          <w:r w:rsidR="00545864">
                            <w:rPr>
                              <w:rStyle w:val="Headerorfooter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75pt;margin-top:33.95pt;width:374.65pt;height:13.8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porQ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" filled="f" stroked="f">
              <v:textbox style="mso-fit-shape-to-text:t" inset="0,0,0,0">
                <w:txbxContent>
                  <w:p w:rsidR="000D5F16" w:rsidRDefault="00495ED2">
                    <w:pPr>
                      <w:pStyle w:val="Headerorfooter0"/>
                      <w:shd w:val="clear" w:color="auto" w:fill="auto"/>
                      <w:tabs>
                        <w:tab w:val="left" w:pos="0"/>
                        <w:tab w:val="right" w:pos="7493"/>
                      </w:tabs>
                      <w:spacing w:line="240" w:lineRule="auto"/>
                    </w:pPr>
                    <w:r>
                      <w:rPr>
                        <w:rStyle w:val="Headerorfooter7ptBoldItalic"/>
                      </w:rPr>
                      <w:t>.</w:t>
                    </w:r>
                    <w:r w:rsidR="00737481">
                      <w:rPr>
                        <w:rStyle w:val="HeaderorfooterConsolas4pt"/>
                      </w:rPr>
                      <w:t>* *</w:t>
                    </w:r>
                    <w:r w:rsidR="00737481">
                      <w:rPr>
                        <w:rStyle w:val="HeaderorfooterConsolas4pt"/>
                      </w:rPr>
                      <w:tab/>
                    </w:r>
                    <w:r w:rsidR="00737481">
                      <w:rPr>
                        <w:rStyle w:val="Headerorfooter12pt"/>
                      </w:rPr>
                      <w:t>Приложение №</w:t>
                    </w:r>
                    <w:r w:rsidR="00545864">
                      <w:fldChar w:fldCharType="begin"/>
                    </w:r>
                    <w:r w:rsidR="00737481">
                      <w:instrText xml:space="preserve"> PAGE \* MERGEFORMAT </w:instrText>
                    </w:r>
                    <w:r w:rsidR="00545864">
                      <w:fldChar w:fldCharType="separate"/>
                    </w:r>
                    <w:r w:rsidR="006E5519" w:rsidRPr="006E5519">
                      <w:rPr>
                        <w:rStyle w:val="Headerorfooter12pt"/>
                        <w:noProof/>
                      </w:rPr>
                      <w:t>1</w:t>
                    </w:r>
                    <w:r w:rsidR="00545864">
                      <w:rPr>
                        <w:rStyle w:val="Headerorfooter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DB6"/>
    <w:multiLevelType w:val="multilevel"/>
    <w:tmpl w:val="50D8E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A4EB6"/>
    <w:multiLevelType w:val="multilevel"/>
    <w:tmpl w:val="BE46F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06455"/>
    <w:multiLevelType w:val="multilevel"/>
    <w:tmpl w:val="B656B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16"/>
    <w:rsid w:val="0001794E"/>
    <w:rsid w:val="00044A83"/>
    <w:rsid w:val="00052EA2"/>
    <w:rsid w:val="00061F0F"/>
    <w:rsid w:val="000D0030"/>
    <w:rsid w:val="000D5F16"/>
    <w:rsid w:val="000D61B1"/>
    <w:rsid w:val="0011492A"/>
    <w:rsid w:val="00115746"/>
    <w:rsid w:val="00132526"/>
    <w:rsid w:val="0015288A"/>
    <w:rsid w:val="001629AB"/>
    <w:rsid w:val="00167268"/>
    <w:rsid w:val="00182A13"/>
    <w:rsid w:val="001A1468"/>
    <w:rsid w:val="001B1480"/>
    <w:rsid w:val="001B299F"/>
    <w:rsid w:val="001B678A"/>
    <w:rsid w:val="001D2E48"/>
    <w:rsid w:val="001E3348"/>
    <w:rsid w:val="00206614"/>
    <w:rsid w:val="002427CD"/>
    <w:rsid w:val="00275989"/>
    <w:rsid w:val="002A4D31"/>
    <w:rsid w:val="002D3237"/>
    <w:rsid w:val="002E29A0"/>
    <w:rsid w:val="002E2D18"/>
    <w:rsid w:val="002E6C25"/>
    <w:rsid w:val="002F7BF3"/>
    <w:rsid w:val="00303F8D"/>
    <w:rsid w:val="00304AFD"/>
    <w:rsid w:val="00313F69"/>
    <w:rsid w:val="003168D7"/>
    <w:rsid w:val="00322584"/>
    <w:rsid w:val="00333BB8"/>
    <w:rsid w:val="0034360E"/>
    <w:rsid w:val="00360247"/>
    <w:rsid w:val="00360698"/>
    <w:rsid w:val="0037080C"/>
    <w:rsid w:val="003C14BD"/>
    <w:rsid w:val="003F12BD"/>
    <w:rsid w:val="004019FD"/>
    <w:rsid w:val="00421BBE"/>
    <w:rsid w:val="004240B9"/>
    <w:rsid w:val="00433F85"/>
    <w:rsid w:val="0045537E"/>
    <w:rsid w:val="00457B9E"/>
    <w:rsid w:val="00465F88"/>
    <w:rsid w:val="004733E3"/>
    <w:rsid w:val="004741C4"/>
    <w:rsid w:val="0048103F"/>
    <w:rsid w:val="00495ED2"/>
    <w:rsid w:val="004A07AC"/>
    <w:rsid w:val="004C15D2"/>
    <w:rsid w:val="004C23B5"/>
    <w:rsid w:val="004C27F5"/>
    <w:rsid w:val="004C2AD1"/>
    <w:rsid w:val="004C72FC"/>
    <w:rsid w:val="004D16D7"/>
    <w:rsid w:val="004E1415"/>
    <w:rsid w:val="004E6CBD"/>
    <w:rsid w:val="00517394"/>
    <w:rsid w:val="00531D9A"/>
    <w:rsid w:val="00545864"/>
    <w:rsid w:val="005502CE"/>
    <w:rsid w:val="005561E1"/>
    <w:rsid w:val="005630E6"/>
    <w:rsid w:val="005726E5"/>
    <w:rsid w:val="005875B8"/>
    <w:rsid w:val="0059156D"/>
    <w:rsid w:val="00596654"/>
    <w:rsid w:val="005B3AE3"/>
    <w:rsid w:val="005F0612"/>
    <w:rsid w:val="005F39B6"/>
    <w:rsid w:val="005F4081"/>
    <w:rsid w:val="005F5BF6"/>
    <w:rsid w:val="005F72F6"/>
    <w:rsid w:val="00616C1E"/>
    <w:rsid w:val="00631548"/>
    <w:rsid w:val="00633B88"/>
    <w:rsid w:val="00653C1A"/>
    <w:rsid w:val="006661C3"/>
    <w:rsid w:val="006A2EF3"/>
    <w:rsid w:val="006D333B"/>
    <w:rsid w:val="006D779F"/>
    <w:rsid w:val="006E5519"/>
    <w:rsid w:val="00704AA4"/>
    <w:rsid w:val="00737481"/>
    <w:rsid w:val="00745A5D"/>
    <w:rsid w:val="00770D22"/>
    <w:rsid w:val="007A4E1A"/>
    <w:rsid w:val="007D3BA3"/>
    <w:rsid w:val="007E021D"/>
    <w:rsid w:val="00801D4C"/>
    <w:rsid w:val="0081250D"/>
    <w:rsid w:val="008178BB"/>
    <w:rsid w:val="008278FA"/>
    <w:rsid w:val="00844F8B"/>
    <w:rsid w:val="0087748C"/>
    <w:rsid w:val="00896E47"/>
    <w:rsid w:val="008A2ADA"/>
    <w:rsid w:val="008C1B7D"/>
    <w:rsid w:val="008C5AC4"/>
    <w:rsid w:val="008C6FE1"/>
    <w:rsid w:val="008D196A"/>
    <w:rsid w:val="008E064A"/>
    <w:rsid w:val="008E1A2F"/>
    <w:rsid w:val="008E4EB1"/>
    <w:rsid w:val="008F4368"/>
    <w:rsid w:val="00910831"/>
    <w:rsid w:val="00941C1F"/>
    <w:rsid w:val="00966F19"/>
    <w:rsid w:val="0097420A"/>
    <w:rsid w:val="009833B1"/>
    <w:rsid w:val="009A03C5"/>
    <w:rsid w:val="009A40EB"/>
    <w:rsid w:val="009C48F0"/>
    <w:rsid w:val="009D4547"/>
    <w:rsid w:val="00A12BA5"/>
    <w:rsid w:val="00A25064"/>
    <w:rsid w:val="00A4332E"/>
    <w:rsid w:val="00A44830"/>
    <w:rsid w:val="00A55CA5"/>
    <w:rsid w:val="00A70F93"/>
    <w:rsid w:val="00A734E7"/>
    <w:rsid w:val="00AA0E3E"/>
    <w:rsid w:val="00AB1BEB"/>
    <w:rsid w:val="00AC28EF"/>
    <w:rsid w:val="00AD23DE"/>
    <w:rsid w:val="00AD4EB5"/>
    <w:rsid w:val="00AF56D6"/>
    <w:rsid w:val="00B346E8"/>
    <w:rsid w:val="00B3539D"/>
    <w:rsid w:val="00B35D9C"/>
    <w:rsid w:val="00B85B25"/>
    <w:rsid w:val="00BA2BFB"/>
    <w:rsid w:val="00BA66B3"/>
    <w:rsid w:val="00C0228C"/>
    <w:rsid w:val="00C21546"/>
    <w:rsid w:val="00C2638D"/>
    <w:rsid w:val="00C327D4"/>
    <w:rsid w:val="00C51CC7"/>
    <w:rsid w:val="00C65419"/>
    <w:rsid w:val="00C80135"/>
    <w:rsid w:val="00C87984"/>
    <w:rsid w:val="00CB3397"/>
    <w:rsid w:val="00CC0459"/>
    <w:rsid w:val="00CC740F"/>
    <w:rsid w:val="00CD3DF4"/>
    <w:rsid w:val="00CE5964"/>
    <w:rsid w:val="00D05E01"/>
    <w:rsid w:val="00D05EEF"/>
    <w:rsid w:val="00D21931"/>
    <w:rsid w:val="00D43019"/>
    <w:rsid w:val="00D67BF9"/>
    <w:rsid w:val="00D704B5"/>
    <w:rsid w:val="00D90104"/>
    <w:rsid w:val="00D94871"/>
    <w:rsid w:val="00D956FF"/>
    <w:rsid w:val="00DA0AE3"/>
    <w:rsid w:val="00DC669C"/>
    <w:rsid w:val="00DC6BCE"/>
    <w:rsid w:val="00DD0A2F"/>
    <w:rsid w:val="00E009F8"/>
    <w:rsid w:val="00E06EB4"/>
    <w:rsid w:val="00E1533A"/>
    <w:rsid w:val="00E46DE7"/>
    <w:rsid w:val="00E75B08"/>
    <w:rsid w:val="00E76553"/>
    <w:rsid w:val="00E97AEE"/>
    <w:rsid w:val="00EB270F"/>
    <w:rsid w:val="00EC6017"/>
    <w:rsid w:val="00ED242E"/>
    <w:rsid w:val="00EF4987"/>
    <w:rsid w:val="00EF58B0"/>
    <w:rsid w:val="00F02C13"/>
    <w:rsid w:val="00F07828"/>
    <w:rsid w:val="00F07FA9"/>
    <w:rsid w:val="00F34420"/>
    <w:rsid w:val="00F7436F"/>
    <w:rsid w:val="00F76E03"/>
    <w:rsid w:val="00FB1DEE"/>
    <w:rsid w:val="00FB3C6F"/>
    <w:rsid w:val="00FC01A1"/>
    <w:rsid w:val="00FE3217"/>
    <w:rsid w:val="00FF17D5"/>
    <w:rsid w:val="00FF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A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4A83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2">
    <w:name w:val="Body text (4)"/>
    <w:basedOn w:val="Bodytext4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3">
    <w:name w:val="Heading #3_"/>
    <w:basedOn w:val="a0"/>
    <w:link w:val="Heading3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a0"/>
    <w:link w:val="Headerorfooter0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Exact">
    <w:name w:val="Body text (6) Exact"/>
    <w:basedOn w:val="a0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Exact">
    <w:name w:val="Body text (7) Exact"/>
    <w:basedOn w:val="a0"/>
    <w:link w:val="Bodytext7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7ptBoldItalic">
    <w:name w:val="Header or footer + 7 pt;Bold;Italic"/>
    <w:basedOn w:val="Headerorfooter"/>
    <w:rsid w:val="00044A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Consolas4pt">
    <w:name w:val="Header or footer + Consolas;4 pt"/>
    <w:basedOn w:val="Headerorfooter"/>
    <w:rsid w:val="00044A8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erorfooter12pt">
    <w:name w:val="Header or footer + 12 pt"/>
    <w:basedOn w:val="Headerorfooter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Bold">
    <w:name w:val="Body text (2) + 11.5 pt;Bold"/>
    <w:basedOn w:val="Bodytext2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a"/>
    <w:link w:val="Heading1"/>
    <w:rsid w:val="00044A8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a"/>
    <w:link w:val="Heading2"/>
    <w:rsid w:val="00044A83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a"/>
    <w:link w:val="Bodytext3"/>
    <w:rsid w:val="00044A83"/>
    <w:pPr>
      <w:shd w:val="clear" w:color="auto" w:fill="FFFFFF"/>
      <w:spacing w:before="360" w:after="888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044A83"/>
    <w:pPr>
      <w:shd w:val="clear" w:color="auto" w:fill="FFFFFF"/>
      <w:spacing w:before="88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044A83"/>
    <w:pPr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044A83"/>
    <w:pPr>
      <w:shd w:val="clear" w:color="auto" w:fill="FFFFFF"/>
      <w:spacing w:before="300" w:after="180" w:line="365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044A83"/>
    <w:pPr>
      <w:shd w:val="clear" w:color="auto" w:fill="FFFFFF"/>
      <w:spacing w:after="90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erorfooter0">
    <w:name w:val="Header or footer"/>
    <w:basedOn w:val="a"/>
    <w:link w:val="Headerorfooter"/>
    <w:rsid w:val="00044A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a"/>
    <w:link w:val="Bodytext6"/>
    <w:rsid w:val="00044A8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7">
    <w:name w:val="Body text (7)"/>
    <w:basedOn w:val="a"/>
    <w:link w:val="Bodytext7Exact"/>
    <w:rsid w:val="00044A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4A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5F0612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character" w:customStyle="1" w:styleId="FontStyle23">
    <w:name w:val="Font Style23"/>
    <w:uiPriority w:val="99"/>
    <w:rsid w:val="005F0612"/>
    <w:rPr>
      <w:rFonts w:ascii="Times New Roman" w:hAnsi="Times New Roman" w:cs="Times New Roman"/>
      <w:b/>
      <w:bCs/>
      <w:spacing w:val="-2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B67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78A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5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ED2"/>
    <w:rPr>
      <w:color w:val="000000"/>
    </w:rPr>
  </w:style>
  <w:style w:type="paragraph" w:styleId="aa">
    <w:name w:val="footer"/>
    <w:basedOn w:val="a"/>
    <w:link w:val="ab"/>
    <w:uiPriority w:val="99"/>
    <w:unhideWhenUsed/>
    <w:rsid w:val="00495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ED2"/>
    <w:rPr>
      <w:color w:val="000000"/>
    </w:rPr>
  </w:style>
  <w:style w:type="character" w:customStyle="1" w:styleId="fontstyle01">
    <w:name w:val="fontstyle01"/>
    <w:basedOn w:val="a0"/>
    <w:rsid w:val="00A4332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433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rmal (Web)"/>
    <w:basedOn w:val="a"/>
    <w:rsid w:val="002D3237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d">
    <w:name w:val="Знак Знак Знак Знак Знак Знак Знак Знак Знак Знак"/>
    <w:basedOn w:val="a"/>
    <w:rsid w:val="00D2193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customStyle="1" w:styleId="ConsPlusNormal">
    <w:name w:val="ConsPlusNormal"/>
    <w:rsid w:val="00D219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D21931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A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4A83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2">
    <w:name w:val="Body text (4)"/>
    <w:basedOn w:val="Bodytext4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3">
    <w:name w:val="Heading #3_"/>
    <w:basedOn w:val="a0"/>
    <w:link w:val="Heading3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a0"/>
    <w:link w:val="Headerorfooter0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Exact">
    <w:name w:val="Body text (6) Exact"/>
    <w:basedOn w:val="a0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Exact">
    <w:name w:val="Body text (7) Exact"/>
    <w:basedOn w:val="a0"/>
    <w:link w:val="Bodytext7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7ptBoldItalic">
    <w:name w:val="Header or footer + 7 pt;Bold;Italic"/>
    <w:basedOn w:val="Headerorfooter"/>
    <w:rsid w:val="00044A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Consolas4pt">
    <w:name w:val="Header or footer + Consolas;4 pt"/>
    <w:basedOn w:val="Headerorfooter"/>
    <w:rsid w:val="00044A8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erorfooter12pt">
    <w:name w:val="Header or footer + 12 pt"/>
    <w:basedOn w:val="Headerorfooter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Bold">
    <w:name w:val="Body text (2) + 11.5 pt;Bold"/>
    <w:basedOn w:val="Bodytext2"/>
    <w:rsid w:val="00044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04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a"/>
    <w:link w:val="Heading1"/>
    <w:rsid w:val="00044A8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a"/>
    <w:link w:val="Heading2"/>
    <w:rsid w:val="00044A83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a"/>
    <w:link w:val="Bodytext3"/>
    <w:rsid w:val="00044A83"/>
    <w:pPr>
      <w:shd w:val="clear" w:color="auto" w:fill="FFFFFF"/>
      <w:spacing w:before="360" w:after="888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044A83"/>
    <w:pPr>
      <w:shd w:val="clear" w:color="auto" w:fill="FFFFFF"/>
      <w:spacing w:before="88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044A83"/>
    <w:pPr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044A83"/>
    <w:pPr>
      <w:shd w:val="clear" w:color="auto" w:fill="FFFFFF"/>
      <w:spacing w:before="300" w:after="180" w:line="365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044A83"/>
    <w:pPr>
      <w:shd w:val="clear" w:color="auto" w:fill="FFFFFF"/>
      <w:spacing w:after="90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erorfooter0">
    <w:name w:val="Header or footer"/>
    <w:basedOn w:val="a"/>
    <w:link w:val="Headerorfooter"/>
    <w:rsid w:val="00044A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a"/>
    <w:link w:val="Bodytext6"/>
    <w:rsid w:val="00044A8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7">
    <w:name w:val="Body text (7)"/>
    <w:basedOn w:val="a"/>
    <w:link w:val="Bodytext7Exact"/>
    <w:rsid w:val="00044A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4A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5F0612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character" w:customStyle="1" w:styleId="FontStyle23">
    <w:name w:val="Font Style23"/>
    <w:uiPriority w:val="99"/>
    <w:rsid w:val="005F0612"/>
    <w:rPr>
      <w:rFonts w:ascii="Times New Roman" w:hAnsi="Times New Roman" w:cs="Times New Roman"/>
      <w:b/>
      <w:bCs/>
      <w:spacing w:val="-2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B67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78A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5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ED2"/>
    <w:rPr>
      <w:color w:val="000000"/>
    </w:rPr>
  </w:style>
  <w:style w:type="paragraph" w:styleId="aa">
    <w:name w:val="footer"/>
    <w:basedOn w:val="a"/>
    <w:link w:val="ab"/>
    <w:uiPriority w:val="99"/>
    <w:unhideWhenUsed/>
    <w:rsid w:val="00495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ED2"/>
    <w:rPr>
      <w:color w:val="000000"/>
    </w:rPr>
  </w:style>
  <w:style w:type="character" w:customStyle="1" w:styleId="fontstyle01">
    <w:name w:val="fontstyle01"/>
    <w:basedOn w:val="a0"/>
    <w:rsid w:val="00A4332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433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rmal (Web)"/>
    <w:basedOn w:val="a"/>
    <w:rsid w:val="002D3237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d">
    <w:name w:val="Знак Знак Знак Знак Знак Знак Знак Знак Знак Знак"/>
    <w:basedOn w:val="a"/>
    <w:rsid w:val="00D2193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customStyle="1" w:styleId="ConsPlusNormal">
    <w:name w:val="ConsPlusNormal"/>
    <w:rsid w:val="00D219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D21931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13</cp:revision>
  <cp:lastPrinted>2021-08-24T08:08:00Z</cp:lastPrinted>
  <dcterms:created xsi:type="dcterms:W3CDTF">2024-07-01T11:24:00Z</dcterms:created>
  <dcterms:modified xsi:type="dcterms:W3CDTF">2024-07-04T08:09:00Z</dcterms:modified>
</cp:coreProperties>
</file>